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浙江师范大学</w:t>
      </w: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行知学院</w:t>
      </w:r>
    </w:p>
    <w:p>
      <w:pPr>
        <w:jc w:val="center"/>
        <w:rPr>
          <w:rFonts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新专业申报</w:t>
      </w: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情况</w:t>
      </w: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表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2"/>
        <w:tabs>
          <w:tab w:val="left" w:pos="284"/>
        </w:tabs>
        <w:adjustRightInd w:val="0"/>
        <w:snapToGrid w:val="0"/>
        <w:spacing w:line="800" w:lineRule="exact"/>
        <w:ind w:left="850" w:leftChars="338" w:hanging="140" w:hangingChars="39"/>
        <w:rPr>
          <w:rFonts w:hint="default" w:ascii="楷体_GB2312" w:hAnsi="Times New Roman" w:eastAsia="楷体_GB2312" w:cs="Times New Roman"/>
          <w:lang w:val="en-US"/>
        </w:rPr>
      </w:pPr>
      <w:r>
        <w:rPr>
          <w:rFonts w:hint="eastAsia" w:ascii="楷体_GB2312" w:hAnsi="Times New Roman" w:eastAsia="楷体_GB2312" w:cs="Times New Roman"/>
        </w:rPr>
        <w:t>专业名称：</w:t>
      </w:r>
      <w:r>
        <w:rPr>
          <w:rFonts w:hint="default" w:ascii="楷体_GB2312" w:hAnsi="Times New Roman" w:eastAsia="楷体_GB2312" w:cs="Times New Roman"/>
          <w:u w:val="single"/>
          <w:lang w:val="en-US"/>
        </w:rPr>
        <w:t xml:space="preserve">                               </w:t>
      </w:r>
    </w:p>
    <w:p>
      <w:pPr>
        <w:pStyle w:val="2"/>
        <w:tabs>
          <w:tab w:val="left" w:pos="284"/>
        </w:tabs>
        <w:adjustRightInd w:val="0"/>
        <w:snapToGrid w:val="0"/>
        <w:spacing w:line="800" w:lineRule="exact"/>
        <w:ind w:left="850" w:leftChars="338" w:hanging="140" w:hangingChars="39"/>
        <w:rPr>
          <w:rFonts w:ascii="楷体_GB2312" w:hAnsi="Times New Roman" w:eastAsia="楷体_GB2312" w:cs="Times New Roman"/>
        </w:rPr>
      </w:pPr>
      <w:r>
        <w:rPr>
          <w:rFonts w:hint="eastAsia" w:ascii="楷体_GB2312" w:hAnsi="Times New Roman" w:eastAsia="楷体_GB2312" w:cs="Times New Roman"/>
        </w:rPr>
        <w:t>专业代码：</w:t>
      </w:r>
      <w:r>
        <w:rPr>
          <w:rFonts w:hint="default" w:ascii="楷体_GB2312" w:hAnsi="Times New Roman" w:eastAsia="楷体_GB2312" w:cs="Times New Roman"/>
          <w:u w:val="single"/>
          <w:lang w:val="en-US"/>
        </w:rPr>
        <w:t xml:space="preserve">                               </w:t>
      </w:r>
    </w:p>
    <w:p>
      <w:pPr>
        <w:pStyle w:val="2"/>
        <w:tabs>
          <w:tab w:val="left" w:pos="284"/>
        </w:tabs>
        <w:adjustRightInd w:val="0"/>
        <w:snapToGrid w:val="0"/>
        <w:spacing w:line="800" w:lineRule="exact"/>
        <w:ind w:left="850" w:leftChars="338" w:hanging="140" w:hangingChars="39"/>
        <w:rPr>
          <w:rFonts w:ascii="楷体_GB2312" w:hAnsi="Times New Roman" w:eastAsia="楷体_GB2312" w:cs="Times New Roman"/>
        </w:rPr>
      </w:pPr>
      <w:r>
        <w:rPr>
          <w:rFonts w:hint="eastAsia" w:ascii="楷体_GB2312" w:hAnsi="Times New Roman" w:eastAsia="楷体_GB2312" w:cs="Times New Roman"/>
        </w:rPr>
        <w:t>所属学科门类及专业类：</w:t>
      </w:r>
      <w:r>
        <w:rPr>
          <w:rFonts w:hint="default" w:ascii="楷体_GB2312" w:hAnsi="Times New Roman" w:eastAsia="楷体_GB2312" w:cs="Times New Roman"/>
          <w:u w:val="single"/>
          <w:lang w:val="en-US"/>
        </w:rPr>
        <w:t xml:space="preserve">                   </w:t>
      </w:r>
    </w:p>
    <w:p>
      <w:pPr>
        <w:pStyle w:val="2"/>
        <w:tabs>
          <w:tab w:val="left" w:pos="284"/>
        </w:tabs>
        <w:adjustRightInd w:val="0"/>
        <w:snapToGrid w:val="0"/>
        <w:spacing w:line="800" w:lineRule="exact"/>
        <w:ind w:left="850" w:leftChars="338" w:hanging="140" w:hangingChars="39"/>
        <w:rPr>
          <w:rFonts w:ascii="楷体_GB2312" w:hAnsi="Times New Roman" w:eastAsia="楷体_GB2312" w:cs="Times New Roman"/>
        </w:rPr>
      </w:pPr>
      <w:r>
        <w:rPr>
          <w:rFonts w:hint="eastAsia" w:ascii="楷体_GB2312" w:hAnsi="Times New Roman" w:eastAsia="楷体_GB2312" w:cs="Times New Roman"/>
        </w:rPr>
        <w:t>学位授予门类：</w:t>
      </w:r>
      <w:r>
        <w:rPr>
          <w:rFonts w:hint="default" w:ascii="楷体_GB2312" w:hAnsi="Times New Roman" w:eastAsia="楷体_GB2312" w:cs="Times New Roman"/>
          <w:u w:val="single"/>
          <w:lang w:val="en-US"/>
        </w:rPr>
        <w:t xml:space="preserve">                           </w:t>
      </w:r>
    </w:p>
    <w:p>
      <w:pPr>
        <w:pStyle w:val="2"/>
        <w:tabs>
          <w:tab w:val="left" w:pos="284"/>
        </w:tabs>
        <w:adjustRightInd w:val="0"/>
        <w:snapToGrid w:val="0"/>
        <w:spacing w:line="800" w:lineRule="exact"/>
        <w:ind w:left="850" w:leftChars="338" w:right="84" w:hanging="140" w:hangingChars="39"/>
        <w:rPr>
          <w:rFonts w:ascii="楷体_GB2312" w:hAnsi="Times New Roman" w:eastAsia="楷体_GB2312" w:cs="Times New Roman"/>
        </w:rPr>
      </w:pPr>
      <w:r>
        <w:rPr>
          <w:rFonts w:hint="eastAsia" w:ascii="楷体_GB2312" w:hAnsi="Times New Roman" w:eastAsia="楷体_GB2312" w:cs="Times New Roman"/>
        </w:rPr>
        <w:t>修业年限：</w:t>
      </w:r>
      <w:r>
        <w:rPr>
          <w:rFonts w:hint="default" w:ascii="楷体_GB2312" w:hAnsi="Times New Roman" w:eastAsia="楷体_GB2312" w:cs="Times New Roman"/>
          <w:u w:val="single"/>
          <w:lang w:val="en-US"/>
        </w:rPr>
        <w:t xml:space="preserve">                               </w:t>
      </w:r>
    </w:p>
    <w:p>
      <w:pPr>
        <w:pStyle w:val="2"/>
        <w:tabs>
          <w:tab w:val="left" w:pos="284"/>
        </w:tabs>
        <w:adjustRightInd w:val="0"/>
        <w:snapToGrid w:val="0"/>
        <w:spacing w:line="800" w:lineRule="exact"/>
        <w:ind w:left="850" w:leftChars="338" w:right="84" w:hanging="140" w:hangingChars="39"/>
        <w:rPr>
          <w:rFonts w:hint="default" w:ascii="楷体_GB2312" w:hAnsi="Times New Roman" w:eastAsia="楷体_GB2312" w:cs="Times New Roman"/>
          <w:u w:val="single"/>
          <w:lang w:val="en-US"/>
        </w:rPr>
      </w:pPr>
      <w:r>
        <w:rPr>
          <w:rFonts w:hint="eastAsia" w:ascii="楷体_GB2312" w:hAnsi="Times New Roman" w:eastAsia="楷体_GB2312" w:cs="Times New Roman"/>
          <w:lang w:val="en-US" w:eastAsia="zh-CN"/>
        </w:rPr>
        <w:t>专业负责人</w:t>
      </w:r>
      <w:r>
        <w:rPr>
          <w:rFonts w:hint="eastAsia" w:ascii="楷体_GB2312" w:hAnsi="Times New Roman" w:eastAsia="楷体_GB2312" w:cs="Times New Roman"/>
        </w:rPr>
        <w:t>：</w:t>
      </w:r>
      <w:r>
        <w:rPr>
          <w:rFonts w:hint="default" w:ascii="楷体_GB2312" w:hAnsi="Times New Roman" w:eastAsia="楷体_GB2312" w:cs="Times New Roman"/>
          <w:u w:val="single"/>
          <w:lang w:val="en-US"/>
        </w:rPr>
        <w:t xml:space="preserve">                             </w:t>
      </w:r>
    </w:p>
    <w:p>
      <w:pPr>
        <w:pStyle w:val="2"/>
        <w:tabs>
          <w:tab w:val="left" w:pos="284"/>
        </w:tabs>
        <w:adjustRightInd w:val="0"/>
        <w:snapToGrid w:val="0"/>
        <w:spacing w:line="800" w:lineRule="exact"/>
        <w:ind w:left="850" w:leftChars="338" w:right="84" w:hanging="140" w:hangingChars="39"/>
        <w:rPr>
          <w:rFonts w:hint="default" w:ascii="楷体_GB2312" w:hAnsi="Times New Roman" w:eastAsia="楷体_GB2312" w:cs="Times New Roman"/>
          <w:u w:val="single"/>
          <w:lang w:val="en-US"/>
        </w:rPr>
      </w:pPr>
      <w:r>
        <w:rPr>
          <w:rFonts w:hint="eastAsia" w:ascii="楷体_GB2312" w:hAnsi="Times New Roman" w:eastAsia="楷体_GB2312" w:cs="Times New Roman"/>
          <w:lang w:val="en-US" w:eastAsia="zh-CN"/>
        </w:rPr>
        <w:t>专业负责人联系电话</w:t>
      </w:r>
      <w:r>
        <w:rPr>
          <w:rFonts w:hint="eastAsia" w:ascii="楷体_GB2312" w:hAnsi="Times New Roman" w:eastAsia="楷体_GB2312" w:cs="Times New Roman"/>
        </w:rPr>
        <w:t>：</w:t>
      </w:r>
      <w:r>
        <w:rPr>
          <w:rFonts w:hint="default" w:ascii="楷体_GB2312" w:hAnsi="Times New Roman" w:eastAsia="楷体_GB2312" w:cs="Times New Roman"/>
          <w:u w:val="single"/>
          <w:lang w:val="en-US"/>
        </w:rPr>
        <w:t xml:space="preserve">                     </w:t>
      </w:r>
    </w:p>
    <w:p>
      <w:pPr>
        <w:pStyle w:val="2"/>
        <w:tabs>
          <w:tab w:val="left" w:pos="284"/>
        </w:tabs>
        <w:adjustRightInd w:val="0"/>
        <w:snapToGrid w:val="0"/>
        <w:spacing w:line="800" w:lineRule="exact"/>
        <w:ind w:left="850" w:leftChars="338" w:right="84" w:hanging="140" w:hangingChars="39"/>
        <w:rPr>
          <w:rFonts w:ascii="楷体_GB2312" w:hAnsi="Times New Roman" w:eastAsia="楷体_GB2312" w:cs="Times New Roman"/>
        </w:rPr>
      </w:pPr>
      <w:r>
        <w:rPr>
          <w:rFonts w:hint="eastAsia" w:ascii="楷体_GB2312" w:hAnsi="Times New Roman" w:eastAsia="楷体_GB2312" w:cs="Times New Roman"/>
          <w:lang w:val="en-US" w:eastAsia="zh-CN"/>
        </w:rPr>
        <w:t>申报书主笔人</w:t>
      </w:r>
      <w:r>
        <w:rPr>
          <w:rFonts w:hint="eastAsia" w:ascii="楷体_GB2312" w:hAnsi="Times New Roman" w:eastAsia="楷体_GB2312" w:cs="Times New Roman"/>
        </w:rPr>
        <w:t>：</w:t>
      </w:r>
      <w:r>
        <w:rPr>
          <w:rFonts w:hint="default" w:ascii="楷体_GB2312" w:hAnsi="Times New Roman" w:eastAsia="楷体_GB2312" w:cs="Times New Roman"/>
          <w:u w:val="single"/>
          <w:lang w:val="en-US"/>
        </w:rPr>
        <w:t xml:space="preserve">                          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浙江师范大学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行知学院教务部</w:t>
      </w:r>
      <w:r>
        <w:rPr>
          <w:rFonts w:hint="eastAsia" w:ascii="仿宋_GB2312" w:hAnsi="仿宋_GB2312" w:eastAsia="仿宋_GB2312" w:cs="仿宋_GB2312"/>
          <w:sz w:val="28"/>
          <w:szCs w:val="28"/>
        </w:rPr>
        <w:t>制</w:t>
      </w: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2023 年5月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7"/>
        <w:tblW w:w="9147" w:type="dxa"/>
        <w:tblInd w:w="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1"/>
        <w:gridCol w:w="1781"/>
        <w:gridCol w:w="2775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7" w:type="dxa"/>
            <w:gridSpan w:val="4"/>
          </w:tcPr>
          <w:p>
            <w:pPr>
              <w:spacing w:line="400" w:lineRule="exact"/>
              <w:ind w:left="20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eastAsia="黑体"/>
                <w:b/>
                <w:sz w:val="36"/>
              </w:rPr>
              <w:t>1</w:t>
            </w:r>
            <w:r>
              <w:rPr>
                <w:rFonts w:hint="eastAsia" w:ascii="黑体" w:eastAsia="黑体"/>
                <w:b/>
                <w:sz w:val="36"/>
                <w:lang w:eastAsia="zh-CN"/>
              </w:rPr>
              <w:t>.</w:t>
            </w:r>
            <w:r>
              <w:rPr>
                <w:rFonts w:hint="eastAsia" w:ascii="黑体" w:eastAsia="黑体"/>
                <w:b/>
                <w:sz w:val="36"/>
              </w:rPr>
              <w:t>申报专业主要就业领域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7" w:type="dxa"/>
            <w:gridSpan w:val="4"/>
          </w:tcPr>
          <w:p>
            <w:pPr>
              <w:spacing w:line="400" w:lineRule="exact"/>
              <w:jc w:val="left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限</w:t>
            </w:r>
            <w:r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字以内</w:t>
            </w:r>
          </w:p>
          <w:p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7" w:type="dxa"/>
            <w:gridSpan w:val="4"/>
          </w:tcPr>
          <w:p>
            <w:pPr>
              <w:spacing w:line="400" w:lineRule="exact"/>
              <w:ind w:left="20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eastAsia="黑体"/>
                <w:b/>
                <w:sz w:val="36"/>
              </w:rPr>
              <w:t>2</w:t>
            </w:r>
            <w:r>
              <w:rPr>
                <w:rFonts w:hint="eastAsia" w:ascii="黑体" w:eastAsia="黑体"/>
                <w:b/>
                <w:sz w:val="36"/>
                <w:lang w:eastAsia="zh-CN"/>
              </w:rPr>
              <w:t>.</w:t>
            </w:r>
            <w:r>
              <w:rPr>
                <w:rFonts w:hint="eastAsia" w:ascii="黑体" w:eastAsia="黑体"/>
                <w:b/>
                <w:sz w:val="36"/>
              </w:rPr>
              <w:t>人才需求情况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5" w:hRule="atLeast"/>
        </w:trPr>
        <w:tc>
          <w:tcPr>
            <w:tcW w:w="9147" w:type="dxa"/>
            <w:gridSpan w:val="4"/>
          </w:tcPr>
          <w:p>
            <w:pPr>
              <w:spacing w:line="400" w:lineRule="exact"/>
              <w:jc w:val="left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限</w:t>
            </w:r>
            <w:r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字以内</w:t>
            </w:r>
          </w:p>
          <w:p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7" w:type="dxa"/>
            <w:gridSpan w:val="4"/>
          </w:tcPr>
          <w:p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eastAsia="黑体"/>
                <w:b/>
                <w:sz w:val="36"/>
              </w:rPr>
              <w:t>3</w:t>
            </w:r>
            <w:r>
              <w:rPr>
                <w:rFonts w:hint="eastAsia" w:ascii="黑体" w:eastAsia="黑体"/>
                <w:b/>
                <w:sz w:val="36"/>
              </w:rPr>
              <w:t>．教学条件情况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51" w:type="dxa"/>
            <w:vAlign w:val="center"/>
          </w:tcPr>
          <w:p>
            <w:pPr>
              <w:spacing w:line="400" w:lineRule="exact"/>
              <w:jc w:val="both"/>
              <w:rPr>
                <w:rFonts w:hint="default" w:ascii="黑体" w:hAnsi="黑体" w:eastAsia="黑体"/>
                <w:sz w:val="24"/>
                <w:szCs w:val="24"/>
                <w:lang w:val="en-US"/>
              </w:rPr>
            </w:pPr>
            <w:r>
              <w:rPr>
                <w:sz w:val="24"/>
              </w:rPr>
              <w:t>可用于该专业的教学实</w:t>
            </w:r>
            <w:r>
              <w:rPr>
                <w:spacing w:val="-9"/>
                <w:sz w:val="24"/>
              </w:rPr>
              <w:t>验设备数量</w:t>
            </w:r>
            <w:r>
              <w:rPr>
                <w:rFonts w:hint="default"/>
                <w:sz w:val="24"/>
                <w:lang w:val="en-US"/>
              </w:rPr>
              <w:t>(</w:t>
            </w:r>
            <w:r>
              <w:rPr>
                <w:sz w:val="24"/>
              </w:rPr>
              <w:t>千元以上</w:t>
            </w:r>
            <w:r>
              <w:rPr>
                <w:rFonts w:hint="default"/>
                <w:sz w:val="24"/>
                <w:lang w:val="en-US"/>
              </w:rPr>
              <w:t>)</w:t>
            </w:r>
          </w:p>
        </w:tc>
        <w:tc>
          <w:tcPr>
            <w:tcW w:w="178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775" w:type="dxa"/>
            <w:vAlign w:val="center"/>
          </w:tcPr>
          <w:p>
            <w:pPr>
              <w:spacing w:line="400" w:lineRule="exact"/>
              <w:jc w:val="both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spacing w:val="-1"/>
                <w:sz w:val="24"/>
              </w:rPr>
              <w:t>可用于该专业的教学实验设备总价值</w:t>
            </w:r>
            <w:r>
              <w:rPr>
                <w:rFonts w:hint="default"/>
                <w:sz w:val="24"/>
                <w:lang w:val="en-US"/>
              </w:rPr>
              <w:t>(</w:t>
            </w:r>
            <w:r>
              <w:rPr>
                <w:rFonts w:hint="eastAsia"/>
                <w:sz w:val="24"/>
                <w:lang w:val="en-US" w:eastAsia="zh-CN"/>
              </w:rPr>
              <w:t>万</w:t>
            </w:r>
            <w:r>
              <w:rPr>
                <w:sz w:val="24"/>
              </w:rPr>
              <w:t>元</w:t>
            </w:r>
            <w:r>
              <w:rPr>
                <w:rFonts w:hint="default"/>
                <w:sz w:val="24"/>
                <w:lang w:val="en-US"/>
              </w:rPr>
              <w:t>)</w:t>
            </w:r>
          </w:p>
        </w:tc>
        <w:tc>
          <w:tcPr>
            <w:tcW w:w="1740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51" w:type="dxa"/>
            <w:vAlign w:val="center"/>
          </w:tcPr>
          <w:p>
            <w:pPr>
              <w:spacing w:line="400" w:lineRule="exact"/>
              <w:jc w:val="both"/>
              <w:rPr>
                <w:sz w:val="24"/>
              </w:rPr>
            </w:pPr>
            <w:r>
              <w:rPr>
                <w:sz w:val="24"/>
              </w:rPr>
              <w:t>生均年教学日常支出</w:t>
            </w:r>
            <w:r>
              <w:rPr>
                <w:rFonts w:hint="default"/>
                <w:sz w:val="24"/>
                <w:lang w:val="en-US"/>
              </w:rPr>
              <w:t>(</w:t>
            </w:r>
            <w:r>
              <w:rPr>
                <w:sz w:val="24"/>
              </w:rPr>
              <w:t>元</w:t>
            </w:r>
            <w:r>
              <w:rPr>
                <w:rFonts w:hint="default"/>
                <w:sz w:val="24"/>
                <w:lang w:val="en-US"/>
              </w:rPr>
              <w:t>)</w:t>
            </w:r>
          </w:p>
        </w:tc>
        <w:tc>
          <w:tcPr>
            <w:tcW w:w="17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教务部提供</w:t>
            </w:r>
          </w:p>
        </w:tc>
        <w:tc>
          <w:tcPr>
            <w:tcW w:w="2775" w:type="dxa"/>
            <w:vAlign w:val="center"/>
          </w:tcPr>
          <w:p>
            <w:pPr>
              <w:spacing w:line="400" w:lineRule="exact"/>
              <w:jc w:val="both"/>
              <w:rPr>
                <w:rFonts w:hint="default"/>
                <w:spacing w:val="-1"/>
                <w:sz w:val="24"/>
                <w:lang w:val="en-US"/>
              </w:rPr>
            </w:pPr>
            <w:r>
              <w:rPr>
                <w:sz w:val="24"/>
              </w:rPr>
              <w:t>生均</w:t>
            </w:r>
            <w:r>
              <w:rPr>
                <w:rFonts w:hint="eastAsia"/>
                <w:sz w:val="24"/>
                <w:lang w:val="en-US" w:eastAsia="zh-CN"/>
              </w:rPr>
              <w:t>教学科研设备值</w:t>
            </w:r>
            <w:r>
              <w:rPr>
                <w:rFonts w:hint="default"/>
                <w:sz w:val="24"/>
                <w:lang w:val="en-US"/>
              </w:rPr>
              <w:t>(</w:t>
            </w:r>
            <w:r>
              <w:rPr>
                <w:rFonts w:hint="eastAsia"/>
                <w:sz w:val="24"/>
                <w:lang w:val="en-US" w:eastAsia="zh-CN"/>
              </w:rPr>
              <w:t>万</w:t>
            </w:r>
            <w:r>
              <w:rPr>
                <w:sz w:val="24"/>
              </w:rPr>
              <w:t>元</w:t>
            </w:r>
            <w:r>
              <w:rPr>
                <w:rFonts w:hint="default"/>
                <w:sz w:val="24"/>
                <w:lang w:val="en-US"/>
              </w:rPr>
              <w:t>)</w:t>
            </w:r>
          </w:p>
        </w:tc>
        <w:tc>
          <w:tcPr>
            <w:tcW w:w="1740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教务部提供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51" w:type="dxa"/>
            <w:vAlign w:val="center"/>
          </w:tcPr>
          <w:p>
            <w:pPr>
              <w:spacing w:line="400" w:lineRule="exact"/>
              <w:jc w:val="both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生均教学行政用房</w:t>
            </w:r>
            <w:r>
              <w:rPr>
                <w:rFonts w:hint="default"/>
                <w:sz w:val="24"/>
                <w:lang w:val="en-US" w:eastAsia="zh-CN"/>
              </w:rPr>
              <w:t>(</w:t>
            </w:r>
            <w:r>
              <w:rPr>
                <w:rFonts w:hint="eastAsia"/>
                <w:sz w:val="24"/>
                <w:lang w:val="en-US" w:eastAsia="zh-CN"/>
              </w:rPr>
              <w:t>平米</w:t>
            </w:r>
            <w:r>
              <w:rPr>
                <w:rFonts w:hint="default"/>
                <w:sz w:val="24"/>
                <w:lang w:val="en-US" w:eastAsia="zh-CN"/>
              </w:rPr>
              <w:t>)</w:t>
            </w:r>
          </w:p>
        </w:tc>
        <w:tc>
          <w:tcPr>
            <w:tcW w:w="178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教务部提供</w:t>
            </w:r>
          </w:p>
        </w:tc>
        <w:tc>
          <w:tcPr>
            <w:tcW w:w="2775" w:type="dxa"/>
            <w:vAlign w:val="center"/>
          </w:tcPr>
          <w:p>
            <w:pPr>
              <w:spacing w:line="400" w:lineRule="exact"/>
              <w:jc w:val="both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生均纸质图书</w:t>
            </w:r>
            <w:r>
              <w:rPr>
                <w:rFonts w:hint="default"/>
                <w:sz w:val="24"/>
                <w:lang w:val="en-US" w:eastAsia="zh-CN"/>
              </w:rPr>
              <w:t>(</w:t>
            </w:r>
            <w:r>
              <w:rPr>
                <w:rFonts w:hint="eastAsia"/>
                <w:sz w:val="24"/>
                <w:lang w:val="en-US" w:eastAsia="zh-CN"/>
              </w:rPr>
              <w:t>册</w:t>
            </w:r>
            <w:r>
              <w:rPr>
                <w:rFonts w:hint="default"/>
                <w:sz w:val="24"/>
                <w:lang w:val="en-US" w:eastAsia="zh-CN"/>
              </w:rPr>
              <w:t>)</w:t>
            </w:r>
          </w:p>
        </w:tc>
        <w:tc>
          <w:tcPr>
            <w:tcW w:w="1740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教务部提供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51" w:type="dxa"/>
            <w:vAlign w:val="center"/>
          </w:tcPr>
          <w:p>
            <w:pPr>
              <w:pStyle w:val="14"/>
              <w:spacing w:before="79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sz w:val="24"/>
              </w:rPr>
              <w:t>开办经费及来源</w:t>
            </w:r>
          </w:p>
        </w:tc>
        <w:tc>
          <w:tcPr>
            <w:tcW w:w="6296" w:type="dxa"/>
            <w:gridSpan w:val="3"/>
          </w:tcPr>
          <w:p>
            <w:pPr>
              <w:spacing w:line="400" w:lineRule="exact"/>
              <w:jc w:val="left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限</w:t>
            </w:r>
            <w:r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字以内</w:t>
            </w:r>
          </w:p>
          <w:p>
            <w:pPr>
              <w:spacing w:line="400" w:lineRule="exact"/>
              <w:jc w:val="both"/>
              <w:rPr>
                <w:rFonts w:ascii="黑体" w:hAnsi="黑体" w:eastAsia="黑体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line="400" w:lineRule="exact"/>
              <w:jc w:val="both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51" w:type="dxa"/>
            <w:vAlign w:val="center"/>
          </w:tcPr>
          <w:p>
            <w:pPr>
              <w:pStyle w:val="14"/>
              <w:spacing w:line="307" w:lineRule="exact"/>
              <w:ind w:right="98" w:rightChars="0"/>
              <w:jc w:val="left"/>
              <w:rPr>
                <w:sz w:val="24"/>
              </w:rPr>
            </w:pPr>
            <w:r>
              <w:rPr>
                <w:sz w:val="24"/>
              </w:rPr>
              <w:t>教学条件建设规划及保障措施</w:t>
            </w:r>
          </w:p>
        </w:tc>
        <w:tc>
          <w:tcPr>
            <w:tcW w:w="6296" w:type="dxa"/>
            <w:gridSpan w:val="3"/>
          </w:tcPr>
          <w:p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限</w:t>
            </w:r>
            <w:r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字以内</w:t>
            </w:r>
          </w:p>
          <w:p>
            <w:pPr>
              <w:spacing w:line="400" w:lineRule="exact"/>
              <w:jc w:val="both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pacing w:line="400" w:lineRule="exact"/>
              <w:jc w:val="both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pacing w:line="400" w:lineRule="exact"/>
              <w:jc w:val="both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pacing w:line="400" w:lineRule="exact"/>
              <w:jc w:val="both"/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spacing w:line="400" w:lineRule="exact"/>
        <w:rPr>
          <w:rFonts w:ascii="黑体" w:eastAsia="黑体"/>
          <w:b/>
          <w:sz w:val="36"/>
        </w:rPr>
      </w:pPr>
    </w:p>
    <w:sectPr>
      <w:pgSz w:w="11906" w:h="16838"/>
      <w:pgMar w:top="1928" w:right="1417" w:bottom="19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B36"/>
    <w:rsid w:val="005C7E58"/>
    <w:rsid w:val="00645E93"/>
    <w:rsid w:val="0075060F"/>
    <w:rsid w:val="0078218B"/>
    <w:rsid w:val="008854F8"/>
    <w:rsid w:val="00A33112"/>
    <w:rsid w:val="00BC2BF4"/>
    <w:rsid w:val="00C71CD1"/>
    <w:rsid w:val="00C94B36"/>
    <w:rsid w:val="00DF562C"/>
    <w:rsid w:val="00E21F5D"/>
    <w:rsid w:val="00E826C7"/>
    <w:rsid w:val="00EE3435"/>
    <w:rsid w:val="00F26E5C"/>
    <w:rsid w:val="1E48437C"/>
    <w:rsid w:val="2090531A"/>
    <w:rsid w:val="2F294AF4"/>
    <w:rsid w:val="5550609B"/>
    <w:rsid w:val="5C3B4DB2"/>
    <w:rsid w:val="7BAD793F"/>
    <w:rsid w:val="7DFA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jc w:val="left"/>
    </w:pPr>
    <w:rPr>
      <w:rFonts w:ascii="黑体" w:hAnsi="黑体" w:eastAsia="黑体" w:cs="黑体"/>
      <w:kern w:val="0"/>
      <w:sz w:val="36"/>
      <w:szCs w:val="36"/>
      <w:lang w:val="zh-CN" w:bidi="zh-CN"/>
    </w:rPr>
  </w:style>
  <w:style w:type="paragraph" w:styleId="3">
    <w:name w:val="Date"/>
    <w:basedOn w:val="1"/>
    <w:next w:val="1"/>
    <w:link w:val="11"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3"/>
    <w:semiHidden/>
    <w:qFormat/>
    <w:uiPriority w:val="99"/>
  </w:style>
  <w:style w:type="character" w:customStyle="1" w:styleId="12">
    <w:name w:val="正文文本 字符"/>
    <w:basedOn w:val="8"/>
    <w:link w:val="2"/>
    <w:qFormat/>
    <w:uiPriority w:val="1"/>
    <w:rPr>
      <w:rFonts w:ascii="黑体" w:hAnsi="黑体" w:eastAsia="黑体" w:cs="黑体"/>
      <w:kern w:val="0"/>
      <w:sz w:val="36"/>
      <w:szCs w:val="36"/>
      <w:lang w:val="zh-CN" w:bidi="zh-CN"/>
    </w:rPr>
  </w:style>
  <w:style w:type="table" w:customStyle="1" w:styleId="13">
    <w:name w:val="Table Normal"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customStyle="1" w:styleId="15">
    <w:name w:val="列表段落1"/>
    <w:basedOn w:val="1"/>
    <w:qFormat/>
    <w:uiPriority w:val="34"/>
    <w:pPr>
      <w:ind w:firstLine="420" w:firstLineChars="200"/>
    </w:pPr>
  </w:style>
  <w:style w:type="paragraph" w:customStyle="1" w:styleId="16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57</Words>
  <Characters>329</Characters>
  <Lines>2</Lines>
  <Paragraphs>1</Paragraphs>
  <TotalTime>0</TotalTime>
  <ScaleCrop>false</ScaleCrop>
  <LinksUpToDate>false</LinksUpToDate>
  <CharactersWithSpaces>385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2023-05-16T03:16:00Z</dcterms:created>
  <dc:creator>罗建林</dc:creator>
  <cp:lastModifiedBy>znuljl</cp:lastModifiedBy>
  <dcterms:modified xsi:type="dcterms:W3CDTF">2024-07-24T02:22:33Z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16A21F4DF281498390AD9BB5A169C8BC</vt:lpwstr>
  </property>
</Properties>
</file>