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sz w:val="32"/>
        </w:rPr>
      </w:pPr>
      <w:r>
        <w:rPr>
          <w:rFonts w:hint="eastAsia" w:eastAsia="黑体"/>
          <w:sz w:val="32"/>
        </w:rPr>
        <w:t>附件</w:t>
      </w:r>
      <w:r>
        <w:rPr>
          <w:rFonts w:eastAsia="黑体"/>
          <w:sz w:val="32"/>
        </w:rPr>
        <w:t>3</w:t>
      </w:r>
    </w:p>
    <w:p>
      <w:pPr>
        <w:spacing w:line="640" w:lineRule="exact"/>
        <w:jc w:val="center"/>
        <w:rPr>
          <w:rFonts w:eastAsia="方正小标宋简体"/>
          <w:sz w:val="44"/>
        </w:rPr>
      </w:pPr>
    </w:p>
    <w:p>
      <w:pPr>
        <w:spacing w:line="640" w:lineRule="exact"/>
        <w:jc w:val="center"/>
        <w:rPr>
          <w:rFonts w:eastAsia="方正小标宋简体"/>
          <w:sz w:val="44"/>
        </w:rPr>
      </w:pPr>
      <w:r>
        <w:rPr>
          <w:rFonts w:hint="eastAsia" w:eastAsia="方正小标宋简体"/>
          <w:sz w:val="44"/>
        </w:rPr>
        <w:t>浙江师范大学行知学院</w:t>
      </w:r>
    </w:p>
    <w:p>
      <w:pPr>
        <w:spacing w:line="640" w:lineRule="exact"/>
        <w:jc w:val="center"/>
        <w:rPr>
          <w:rFonts w:eastAsia="方正小标宋简体"/>
          <w:sz w:val="44"/>
        </w:rPr>
      </w:pPr>
      <w:r>
        <w:rPr>
          <w:rFonts w:hint="eastAsia" w:eastAsia="方正小标宋简体"/>
          <w:sz w:val="44"/>
        </w:rPr>
        <w:t>第</w:t>
      </w:r>
      <w:r>
        <w:rPr>
          <w:rFonts w:hint="eastAsia" w:eastAsia="方正小标宋简体"/>
          <w:sz w:val="44"/>
          <w:lang w:val="en-US" w:eastAsia="zh-CN"/>
        </w:rPr>
        <w:t>五</w:t>
      </w:r>
      <w:r>
        <w:rPr>
          <w:rFonts w:hint="eastAsia" w:eastAsia="方正小标宋简体"/>
          <w:sz w:val="44"/>
        </w:rPr>
        <w:t>轮管理岗位设置与聘任实施细则</w:t>
      </w:r>
    </w:p>
    <w:p>
      <w:pPr>
        <w:spacing w:line="640" w:lineRule="exact"/>
        <w:jc w:val="center"/>
        <w:rPr>
          <w:rFonts w:eastAsia="方正小标宋简体"/>
          <w:sz w:val="44"/>
        </w:rPr>
      </w:pPr>
    </w:p>
    <w:p>
      <w:pPr>
        <w:spacing w:line="520" w:lineRule="exact"/>
        <w:ind w:firstLine="640" w:firstLineChars="200"/>
        <w:rPr>
          <w:rFonts w:eastAsia="仿宋_GB2312"/>
          <w:color w:val="000000"/>
          <w:sz w:val="32"/>
        </w:rPr>
      </w:pPr>
      <w:r>
        <w:rPr>
          <w:rFonts w:hint="eastAsia" w:eastAsia="仿宋_GB2312"/>
          <w:color w:val="000000"/>
          <w:sz w:val="32"/>
        </w:rPr>
        <w:t>为实现干部人事管理的科学化、规范化和制度化，建设一支德才兼备、精干高效的专业化管理队伍，根据《浙江师范大学行知学院第</w:t>
      </w:r>
      <w:r>
        <w:rPr>
          <w:rFonts w:hint="eastAsia" w:eastAsia="仿宋_GB2312"/>
          <w:color w:val="000000"/>
          <w:sz w:val="32"/>
          <w:lang w:val="en-US" w:eastAsia="zh-CN"/>
        </w:rPr>
        <w:t>五</w:t>
      </w:r>
      <w:r>
        <w:rPr>
          <w:rFonts w:hint="eastAsia" w:eastAsia="仿宋_GB2312"/>
          <w:color w:val="000000"/>
          <w:sz w:val="32"/>
        </w:rPr>
        <w:t>轮岗位设置与聘任实施办法》，特制定本实施细则。</w:t>
      </w:r>
    </w:p>
    <w:p>
      <w:pPr>
        <w:spacing w:line="520" w:lineRule="exact"/>
        <w:ind w:firstLine="640" w:firstLineChars="200"/>
        <w:rPr>
          <w:rFonts w:eastAsia="黑体"/>
          <w:color w:val="000000"/>
          <w:sz w:val="32"/>
        </w:rPr>
      </w:pPr>
      <w:r>
        <w:rPr>
          <w:rFonts w:hint="eastAsia" w:eastAsia="黑体"/>
          <w:color w:val="000000"/>
          <w:sz w:val="32"/>
        </w:rPr>
        <w:t>一、岗位设置</w:t>
      </w:r>
    </w:p>
    <w:p>
      <w:pPr>
        <w:spacing w:line="520" w:lineRule="exact"/>
        <w:ind w:firstLine="640" w:firstLineChars="200"/>
        <w:rPr>
          <w:rFonts w:eastAsia="楷体_GB2312"/>
          <w:color w:val="000000"/>
          <w:sz w:val="32"/>
        </w:rPr>
      </w:pPr>
      <w:r>
        <w:rPr>
          <w:rFonts w:hint="eastAsia" w:eastAsia="楷体_GB2312"/>
          <w:color w:val="000000"/>
          <w:sz w:val="32"/>
        </w:rPr>
        <w:t>（一）设置范围</w:t>
      </w:r>
    </w:p>
    <w:p>
      <w:pPr>
        <w:spacing w:line="520" w:lineRule="exact"/>
        <w:ind w:firstLine="640" w:firstLineChars="200"/>
        <w:rPr>
          <w:rFonts w:eastAsia="仿宋_GB2312"/>
          <w:color w:val="000000"/>
          <w:sz w:val="32"/>
        </w:rPr>
      </w:pPr>
      <w:r>
        <w:rPr>
          <w:rFonts w:hint="eastAsia" w:eastAsia="仿宋_GB2312"/>
          <w:color w:val="000000"/>
          <w:sz w:val="32"/>
        </w:rPr>
        <w:t>学院党政管理机构、教学机构、直属机构、群团组织机构中的管理岗位。</w:t>
      </w:r>
    </w:p>
    <w:p>
      <w:pPr>
        <w:spacing w:line="520" w:lineRule="exact"/>
        <w:ind w:firstLine="640" w:firstLineChars="200"/>
        <w:rPr>
          <w:rFonts w:eastAsia="楷体_GB2312"/>
          <w:color w:val="000000"/>
          <w:sz w:val="32"/>
        </w:rPr>
      </w:pPr>
      <w:r>
        <w:rPr>
          <w:rFonts w:hint="eastAsia" w:eastAsia="楷体_GB2312"/>
          <w:color w:val="000000"/>
          <w:sz w:val="32"/>
        </w:rPr>
        <w:t>（二）设岗原则</w:t>
      </w:r>
    </w:p>
    <w:p>
      <w:pPr>
        <w:spacing w:line="520" w:lineRule="exact"/>
        <w:ind w:firstLine="640" w:firstLineChars="200"/>
        <w:rPr>
          <w:rFonts w:eastAsia="仿宋_GB2312"/>
          <w:color w:val="000000"/>
          <w:sz w:val="32"/>
        </w:rPr>
      </w:pPr>
      <w:r>
        <w:rPr>
          <w:rFonts w:eastAsia="仿宋_GB2312"/>
          <w:color w:val="000000"/>
          <w:sz w:val="32"/>
        </w:rPr>
        <w:t>1</w:t>
      </w:r>
      <w:r>
        <w:rPr>
          <w:rFonts w:hint="eastAsia" w:eastAsia="仿宋_GB2312"/>
          <w:color w:val="000000"/>
          <w:sz w:val="32"/>
        </w:rPr>
        <w:t>．科学合理，按需设岗。</w:t>
      </w:r>
    </w:p>
    <w:p>
      <w:pPr>
        <w:spacing w:line="520" w:lineRule="exact"/>
        <w:ind w:firstLine="640" w:firstLineChars="200"/>
        <w:rPr>
          <w:rFonts w:eastAsia="仿宋_GB2312"/>
          <w:color w:val="000000"/>
          <w:sz w:val="32"/>
        </w:rPr>
      </w:pPr>
      <w:r>
        <w:rPr>
          <w:rFonts w:hint="eastAsia" w:eastAsia="仿宋_GB2312"/>
          <w:color w:val="000000"/>
          <w:sz w:val="32"/>
        </w:rPr>
        <w:t>从学院人才培养、科学研究、社会服务的实际需要出发，统筹规划、科学设置管理岗位。</w:t>
      </w:r>
    </w:p>
    <w:p>
      <w:pPr>
        <w:spacing w:line="520" w:lineRule="exact"/>
        <w:ind w:firstLine="640" w:firstLineChars="200"/>
        <w:rPr>
          <w:rFonts w:eastAsia="仿宋_GB2312"/>
          <w:color w:val="000000"/>
          <w:sz w:val="32"/>
        </w:rPr>
      </w:pPr>
      <w:r>
        <w:rPr>
          <w:rFonts w:eastAsia="仿宋_GB2312"/>
          <w:color w:val="000000"/>
          <w:sz w:val="32"/>
        </w:rPr>
        <w:t>2</w:t>
      </w:r>
      <w:r>
        <w:rPr>
          <w:rFonts w:hint="eastAsia" w:eastAsia="仿宋_GB2312"/>
          <w:color w:val="000000"/>
          <w:sz w:val="32"/>
        </w:rPr>
        <w:t>．总量控制，保证重点。</w:t>
      </w:r>
    </w:p>
    <w:p>
      <w:pPr>
        <w:spacing w:line="520" w:lineRule="exact"/>
        <w:ind w:firstLine="640" w:firstLineChars="200"/>
        <w:rPr>
          <w:rFonts w:eastAsia="仿宋_GB2312"/>
          <w:color w:val="000000"/>
          <w:sz w:val="32"/>
        </w:rPr>
      </w:pPr>
      <w:r>
        <w:rPr>
          <w:rFonts w:hint="eastAsia" w:eastAsia="仿宋_GB2312"/>
          <w:color w:val="000000"/>
          <w:sz w:val="32"/>
        </w:rPr>
        <w:t>在保证学院管理工作正常、有序开展的前提下，严格控制学院管理岗位总量。根据学院发展规划，合理配置管理岗位。</w:t>
      </w:r>
    </w:p>
    <w:p>
      <w:pPr>
        <w:spacing w:line="520" w:lineRule="exact"/>
        <w:ind w:firstLine="640" w:firstLineChars="200"/>
        <w:rPr>
          <w:rFonts w:eastAsia="仿宋_GB2312"/>
          <w:color w:val="000000"/>
          <w:sz w:val="32"/>
        </w:rPr>
      </w:pPr>
      <w:r>
        <w:rPr>
          <w:rFonts w:eastAsia="仿宋_GB2312"/>
          <w:color w:val="000000"/>
          <w:sz w:val="32"/>
        </w:rPr>
        <w:t>3</w:t>
      </w:r>
      <w:r>
        <w:rPr>
          <w:rFonts w:hint="eastAsia" w:eastAsia="仿宋_GB2312"/>
          <w:color w:val="000000"/>
          <w:sz w:val="32"/>
        </w:rPr>
        <w:t>．优化结构，精干高效。</w:t>
      </w:r>
    </w:p>
    <w:p>
      <w:pPr>
        <w:spacing w:line="560" w:lineRule="exact"/>
        <w:ind w:firstLine="640" w:firstLineChars="200"/>
        <w:rPr>
          <w:rFonts w:eastAsia="仿宋_GB2312"/>
          <w:color w:val="000000"/>
          <w:sz w:val="32"/>
        </w:rPr>
      </w:pPr>
      <w:r>
        <w:rPr>
          <w:rFonts w:hint="eastAsia" w:eastAsia="仿宋_GB2312"/>
          <w:color w:val="000000"/>
          <w:sz w:val="32"/>
        </w:rPr>
        <w:t>明确岗位职责，再造、优化工作流程，努力建设一支精干高效、高素质、专业化的管理队伍。</w:t>
      </w:r>
    </w:p>
    <w:p>
      <w:pPr>
        <w:spacing w:line="520" w:lineRule="exact"/>
        <w:ind w:firstLine="640" w:firstLineChars="200"/>
        <w:rPr>
          <w:rFonts w:eastAsia="黑体"/>
          <w:color w:val="000000"/>
          <w:sz w:val="32"/>
        </w:rPr>
      </w:pPr>
      <w:r>
        <w:rPr>
          <w:rFonts w:hint="eastAsia" w:eastAsia="黑体"/>
          <w:color w:val="000000"/>
          <w:sz w:val="32"/>
        </w:rPr>
        <w:t>二、岗位聘任</w:t>
      </w:r>
    </w:p>
    <w:p>
      <w:pPr>
        <w:adjustRightInd w:val="0"/>
        <w:snapToGrid w:val="0"/>
        <w:spacing w:line="560" w:lineRule="exact"/>
        <w:ind w:firstLine="640" w:firstLineChars="200"/>
        <w:rPr>
          <w:rFonts w:eastAsia="楷体_GB2312"/>
          <w:sz w:val="32"/>
          <w:szCs w:val="32"/>
        </w:rPr>
      </w:pPr>
      <w:r>
        <w:rPr>
          <w:rFonts w:hint="eastAsia" w:eastAsia="楷体_GB2312"/>
          <w:sz w:val="32"/>
          <w:szCs w:val="32"/>
        </w:rPr>
        <w:t>（一）聘任范围</w:t>
      </w:r>
    </w:p>
    <w:p>
      <w:pPr>
        <w:spacing w:line="520" w:lineRule="exact"/>
        <w:ind w:firstLine="640" w:firstLineChars="200"/>
        <w:rPr>
          <w:rFonts w:hint="eastAsia" w:eastAsia="楷体_GB2312"/>
          <w:color w:val="000000"/>
          <w:sz w:val="32"/>
        </w:rPr>
      </w:pPr>
      <w:r>
        <w:rPr>
          <w:rFonts w:hint="eastAsia" w:eastAsia="仿宋_GB2312"/>
          <w:sz w:val="32"/>
          <w:szCs w:val="32"/>
        </w:rPr>
        <w:t>在管理岗位工作的事业编制内人员、人事代理人员及聘用合同制享受人事代理待遇人员可以应聘管理岗位。学生思政教师（包括学院专职分管学生工作的副书记，团委书记，学生工作办公室主任、副主任，一线专职辅导员，以及学生工作管理部门中直接从事学生思想政治教育工作的人员）可按条件申报相应的</w:t>
      </w:r>
      <w:r>
        <w:rPr>
          <w:rFonts w:hint="eastAsia" w:eastAsia="仿宋_GB2312"/>
          <w:sz w:val="32"/>
          <w:szCs w:val="32"/>
          <w:highlight w:val="yellow"/>
        </w:rPr>
        <w:t>职员职级</w:t>
      </w:r>
      <w:r>
        <w:rPr>
          <w:rFonts w:hint="eastAsia" w:eastAsia="仿宋_GB2312"/>
          <w:sz w:val="32"/>
          <w:szCs w:val="32"/>
        </w:rPr>
        <w:t>，经评审通过后可享受相应</w:t>
      </w:r>
      <w:r>
        <w:rPr>
          <w:rFonts w:hint="eastAsia" w:eastAsia="仿宋_GB2312"/>
          <w:sz w:val="32"/>
          <w:szCs w:val="32"/>
          <w:highlight w:val="yellow"/>
        </w:rPr>
        <w:t>职级待遇</w:t>
      </w:r>
      <w:r>
        <w:rPr>
          <w:rFonts w:hint="eastAsia" w:eastAsia="仿宋_GB2312"/>
          <w:sz w:val="32"/>
          <w:szCs w:val="32"/>
        </w:rPr>
        <w:t>。</w:t>
      </w:r>
    </w:p>
    <w:p>
      <w:pPr>
        <w:spacing w:line="520" w:lineRule="exact"/>
        <w:ind w:firstLine="640" w:firstLineChars="200"/>
        <w:rPr>
          <w:rFonts w:eastAsia="楷体_GB2312"/>
          <w:color w:val="000000"/>
          <w:sz w:val="32"/>
        </w:rPr>
      </w:pPr>
      <w:r>
        <w:rPr>
          <w:rFonts w:hint="eastAsia" w:eastAsia="楷体_GB2312"/>
          <w:color w:val="000000"/>
          <w:sz w:val="32"/>
        </w:rPr>
        <w:t>（</w:t>
      </w:r>
      <w:r>
        <w:rPr>
          <w:rFonts w:hint="eastAsia" w:eastAsia="楷体_GB2312"/>
          <w:color w:val="000000"/>
          <w:sz w:val="32"/>
          <w:lang w:val="en-US" w:eastAsia="zh-CN"/>
        </w:rPr>
        <w:t>二</w:t>
      </w:r>
      <w:r>
        <w:rPr>
          <w:rFonts w:hint="eastAsia" w:eastAsia="楷体_GB2312"/>
          <w:color w:val="000000"/>
          <w:sz w:val="32"/>
        </w:rPr>
        <w:t>）基本条件</w:t>
      </w:r>
    </w:p>
    <w:p>
      <w:pPr>
        <w:spacing w:line="520" w:lineRule="exact"/>
        <w:ind w:firstLine="640" w:firstLineChars="200"/>
        <w:rPr>
          <w:rFonts w:eastAsia="仿宋_GB2312"/>
          <w:color w:val="000000"/>
          <w:sz w:val="32"/>
        </w:rPr>
      </w:pPr>
      <w:r>
        <w:rPr>
          <w:rFonts w:eastAsia="仿宋_GB2312"/>
          <w:color w:val="000000"/>
          <w:sz w:val="32"/>
        </w:rPr>
        <w:t>1</w:t>
      </w:r>
      <w:r>
        <w:rPr>
          <w:rFonts w:hint="eastAsia" w:eastAsia="仿宋_GB2312"/>
          <w:color w:val="000000"/>
          <w:sz w:val="32"/>
        </w:rPr>
        <w:t>．热爱教育事业，具有良好</w:t>
      </w:r>
      <w:bookmarkStart w:id="0" w:name="_GoBack"/>
      <w:bookmarkEnd w:id="0"/>
      <w:r>
        <w:rPr>
          <w:rFonts w:hint="eastAsia" w:eastAsia="仿宋_GB2312"/>
          <w:color w:val="000000"/>
          <w:sz w:val="32"/>
        </w:rPr>
        <w:t>的思想政治素质；</w:t>
      </w:r>
    </w:p>
    <w:p>
      <w:pPr>
        <w:spacing w:line="520" w:lineRule="exact"/>
        <w:ind w:firstLine="640" w:firstLineChars="200"/>
        <w:rPr>
          <w:rFonts w:eastAsia="仿宋_GB2312"/>
          <w:color w:val="000000"/>
          <w:sz w:val="32"/>
        </w:rPr>
      </w:pPr>
      <w:r>
        <w:rPr>
          <w:rFonts w:eastAsia="仿宋_GB2312"/>
          <w:color w:val="000000"/>
          <w:sz w:val="32"/>
        </w:rPr>
        <w:t>2</w:t>
      </w:r>
      <w:r>
        <w:rPr>
          <w:rFonts w:hint="eastAsia" w:eastAsia="仿宋_GB2312"/>
          <w:color w:val="000000"/>
          <w:sz w:val="32"/>
        </w:rPr>
        <w:t>．遵纪守法，熟悉高等教育的法规和政策；</w:t>
      </w:r>
    </w:p>
    <w:p>
      <w:pPr>
        <w:spacing w:line="520" w:lineRule="exact"/>
        <w:ind w:firstLine="640" w:firstLineChars="200"/>
        <w:rPr>
          <w:rFonts w:eastAsia="仿宋_GB2312"/>
          <w:color w:val="000000"/>
          <w:sz w:val="32"/>
        </w:rPr>
      </w:pPr>
      <w:r>
        <w:rPr>
          <w:rFonts w:eastAsia="仿宋_GB2312"/>
          <w:color w:val="000000"/>
          <w:sz w:val="32"/>
        </w:rPr>
        <w:t>3</w:t>
      </w:r>
      <w:r>
        <w:rPr>
          <w:rFonts w:hint="eastAsia" w:eastAsia="仿宋_GB2312"/>
          <w:color w:val="000000"/>
          <w:sz w:val="32"/>
        </w:rPr>
        <w:t>．爱岗敬业，廉洁自律，坚持管理育人、服务育人；</w:t>
      </w:r>
    </w:p>
    <w:p>
      <w:pPr>
        <w:spacing w:line="520" w:lineRule="exact"/>
        <w:ind w:firstLine="640" w:firstLineChars="200"/>
        <w:rPr>
          <w:rFonts w:eastAsia="仿宋_GB2312"/>
          <w:color w:val="000000"/>
          <w:sz w:val="32"/>
        </w:rPr>
      </w:pPr>
      <w:r>
        <w:rPr>
          <w:rFonts w:eastAsia="仿宋_GB2312"/>
          <w:color w:val="000000"/>
          <w:sz w:val="32"/>
        </w:rPr>
        <w:t>4</w:t>
      </w:r>
      <w:r>
        <w:rPr>
          <w:rFonts w:hint="eastAsia" w:eastAsia="仿宋_GB2312"/>
          <w:color w:val="000000"/>
          <w:sz w:val="32"/>
        </w:rPr>
        <w:t>．具备相应岗位要求的知识、能力，身心健康；</w:t>
      </w:r>
    </w:p>
    <w:p>
      <w:pPr>
        <w:spacing w:line="520" w:lineRule="exact"/>
        <w:ind w:firstLine="640" w:firstLineChars="200"/>
        <w:rPr>
          <w:rFonts w:eastAsia="仿宋_GB2312"/>
          <w:color w:val="000000"/>
          <w:sz w:val="32"/>
        </w:rPr>
      </w:pPr>
      <w:r>
        <w:rPr>
          <w:rFonts w:eastAsia="仿宋_GB2312"/>
          <w:color w:val="000000"/>
          <w:sz w:val="32"/>
        </w:rPr>
        <w:t>5</w:t>
      </w:r>
      <w:r>
        <w:rPr>
          <w:rFonts w:hint="eastAsia" w:eastAsia="仿宋_GB2312"/>
          <w:color w:val="000000"/>
          <w:sz w:val="32"/>
        </w:rPr>
        <w:t>．一般应具有大学专科及以上学历，其中晋升六级以上职员岗位一般应具有大学本科及以上学历。</w:t>
      </w:r>
    </w:p>
    <w:p>
      <w:pPr>
        <w:spacing w:line="520" w:lineRule="exact"/>
        <w:ind w:firstLine="640" w:firstLineChars="200"/>
        <w:rPr>
          <w:rFonts w:eastAsia="楷体_GB2312"/>
          <w:color w:val="000000"/>
          <w:sz w:val="32"/>
        </w:rPr>
      </w:pPr>
      <w:r>
        <w:rPr>
          <w:rFonts w:hint="eastAsia" w:eastAsia="楷体_GB2312"/>
          <w:color w:val="000000"/>
          <w:sz w:val="32"/>
        </w:rPr>
        <w:t>（</w:t>
      </w:r>
      <w:r>
        <w:rPr>
          <w:rFonts w:hint="eastAsia" w:eastAsia="楷体_GB2312"/>
          <w:color w:val="000000"/>
          <w:sz w:val="32"/>
          <w:lang w:val="en-US" w:eastAsia="zh-CN"/>
        </w:rPr>
        <w:t>三</w:t>
      </w:r>
      <w:r>
        <w:rPr>
          <w:rFonts w:hint="eastAsia" w:eastAsia="楷体_GB2312"/>
          <w:color w:val="000000"/>
          <w:sz w:val="32"/>
        </w:rPr>
        <w:t>）具体条件</w:t>
      </w:r>
    </w:p>
    <w:p>
      <w:pPr>
        <w:spacing w:line="520" w:lineRule="exact"/>
        <w:ind w:firstLine="640" w:firstLineChars="200"/>
        <w:rPr>
          <w:rFonts w:eastAsia="仿宋_GB2312"/>
          <w:color w:val="000000"/>
          <w:sz w:val="32"/>
        </w:rPr>
      </w:pPr>
      <w:r>
        <w:rPr>
          <w:rFonts w:hint="eastAsia" w:eastAsia="仿宋_GB2312"/>
          <w:color w:val="000000"/>
          <w:sz w:val="32"/>
        </w:rPr>
        <w:t>1．五级职员岗位（符合下列条件之一）</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1</w:t>
      </w:r>
      <w:r>
        <w:rPr>
          <w:rFonts w:hint="eastAsia" w:eastAsia="仿宋_GB2312"/>
          <w:color w:val="000000"/>
          <w:sz w:val="32"/>
        </w:rPr>
        <w:t>）担任正处级职务者；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2</w:t>
      </w:r>
      <w:r>
        <w:rPr>
          <w:rFonts w:hint="eastAsia" w:eastAsia="仿宋_GB2312"/>
          <w:color w:val="000000"/>
          <w:sz w:val="32"/>
        </w:rPr>
        <w:t>）现聘任在五级职员岗位者；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3</w:t>
      </w:r>
      <w:r>
        <w:rPr>
          <w:rFonts w:hint="eastAsia" w:eastAsia="仿宋_GB2312"/>
          <w:color w:val="000000"/>
          <w:sz w:val="32"/>
        </w:rPr>
        <w:t>）现聘任在六级职员岗位满</w:t>
      </w:r>
      <w:r>
        <w:rPr>
          <w:rFonts w:eastAsia="仿宋_GB2312"/>
          <w:color w:val="000000"/>
          <w:sz w:val="32"/>
        </w:rPr>
        <w:t>10</w:t>
      </w:r>
      <w:r>
        <w:rPr>
          <w:rFonts w:hint="eastAsia" w:eastAsia="仿宋_GB2312"/>
          <w:color w:val="000000"/>
          <w:sz w:val="32"/>
        </w:rPr>
        <w:t>年，参加工作满</w:t>
      </w:r>
      <w:r>
        <w:rPr>
          <w:rFonts w:eastAsia="仿宋_GB2312"/>
          <w:color w:val="000000"/>
          <w:sz w:val="32"/>
        </w:rPr>
        <w:t>30</w:t>
      </w:r>
      <w:r>
        <w:rPr>
          <w:rFonts w:hint="eastAsia" w:eastAsia="仿宋_GB2312"/>
          <w:color w:val="000000"/>
          <w:sz w:val="32"/>
        </w:rPr>
        <w:t>年，近五年年度考核合格（称职）及以上，且任现职以来工作业绩突出者。</w:t>
      </w:r>
    </w:p>
    <w:p>
      <w:pPr>
        <w:spacing w:line="520" w:lineRule="exact"/>
        <w:ind w:firstLine="640" w:firstLineChars="200"/>
        <w:rPr>
          <w:rFonts w:eastAsia="仿宋_GB2312"/>
          <w:color w:val="000000"/>
          <w:sz w:val="32"/>
        </w:rPr>
      </w:pPr>
      <w:r>
        <w:rPr>
          <w:rFonts w:hint="eastAsia" w:eastAsia="仿宋_GB2312"/>
          <w:color w:val="000000"/>
          <w:sz w:val="32"/>
        </w:rPr>
        <w:t>2．六级职员岗位（符合下列条件之一）</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1</w:t>
      </w:r>
      <w:r>
        <w:rPr>
          <w:rFonts w:hint="eastAsia" w:eastAsia="仿宋_GB2312"/>
          <w:color w:val="000000"/>
          <w:sz w:val="32"/>
        </w:rPr>
        <w:t>）担任副处级职务者；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2</w:t>
      </w:r>
      <w:r>
        <w:rPr>
          <w:rFonts w:hint="eastAsia" w:eastAsia="仿宋_GB2312"/>
          <w:color w:val="000000"/>
          <w:sz w:val="32"/>
        </w:rPr>
        <w:t>）现聘任在六级职员岗位者；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3</w:t>
      </w:r>
      <w:r>
        <w:rPr>
          <w:rFonts w:hint="eastAsia" w:eastAsia="仿宋_GB2312"/>
          <w:color w:val="000000"/>
          <w:sz w:val="32"/>
        </w:rPr>
        <w:t>）现聘任在七级职员岗位满</w:t>
      </w:r>
      <w:r>
        <w:rPr>
          <w:rFonts w:eastAsia="仿宋_GB2312"/>
          <w:color w:val="000000"/>
          <w:sz w:val="32"/>
        </w:rPr>
        <w:t>10</w:t>
      </w:r>
      <w:r>
        <w:rPr>
          <w:rFonts w:hint="eastAsia" w:eastAsia="仿宋_GB2312"/>
          <w:color w:val="000000"/>
          <w:sz w:val="32"/>
        </w:rPr>
        <w:t>年，参加工作满</w:t>
      </w:r>
      <w:r>
        <w:rPr>
          <w:rFonts w:eastAsia="仿宋_GB2312"/>
          <w:color w:val="000000"/>
          <w:sz w:val="32"/>
        </w:rPr>
        <w:t>25</w:t>
      </w:r>
      <w:r>
        <w:rPr>
          <w:rFonts w:hint="eastAsia" w:eastAsia="仿宋_GB2312"/>
          <w:color w:val="000000"/>
          <w:sz w:val="32"/>
        </w:rPr>
        <w:t>年，近五年年度考核合格（称职）及以上，且任现职以来工作业绩突出者。</w:t>
      </w:r>
    </w:p>
    <w:p>
      <w:pPr>
        <w:spacing w:line="520" w:lineRule="exact"/>
        <w:ind w:firstLine="640" w:firstLineChars="200"/>
        <w:rPr>
          <w:rFonts w:eastAsia="仿宋_GB2312"/>
          <w:color w:val="000000"/>
          <w:sz w:val="32"/>
        </w:rPr>
      </w:pPr>
      <w:r>
        <w:rPr>
          <w:rFonts w:hint="eastAsia" w:eastAsia="仿宋_GB2312"/>
          <w:color w:val="000000"/>
          <w:sz w:val="32"/>
        </w:rPr>
        <w:t>3．七级职员岗位（符合下列条件之一）</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1</w:t>
      </w:r>
      <w:r>
        <w:rPr>
          <w:rFonts w:hint="eastAsia" w:eastAsia="仿宋_GB2312"/>
          <w:color w:val="000000"/>
          <w:sz w:val="32"/>
        </w:rPr>
        <w:t>）担任正科级职务者；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2</w:t>
      </w:r>
      <w:r>
        <w:rPr>
          <w:rFonts w:hint="eastAsia" w:eastAsia="仿宋_GB2312"/>
          <w:color w:val="000000"/>
          <w:sz w:val="32"/>
        </w:rPr>
        <w:t>）现聘任在七级职员岗位者；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3</w:t>
      </w:r>
      <w:r>
        <w:rPr>
          <w:rFonts w:hint="eastAsia" w:eastAsia="仿宋_GB2312"/>
          <w:color w:val="000000"/>
          <w:sz w:val="32"/>
        </w:rPr>
        <w:t>）现聘任在八级职员岗位满</w:t>
      </w:r>
      <w:r>
        <w:rPr>
          <w:rFonts w:eastAsia="仿宋_GB2312"/>
          <w:color w:val="000000"/>
          <w:sz w:val="32"/>
        </w:rPr>
        <w:t>3</w:t>
      </w:r>
      <w:r>
        <w:rPr>
          <w:rFonts w:hint="eastAsia" w:eastAsia="仿宋_GB2312"/>
          <w:color w:val="000000"/>
          <w:sz w:val="32"/>
        </w:rPr>
        <w:t>年，或上一聘期由专业技术岗位</w:t>
      </w:r>
      <w:r>
        <w:rPr>
          <w:rFonts w:hint="eastAsia" w:eastAsia="仿宋_GB2312"/>
          <w:sz w:val="32"/>
          <w:szCs w:val="32"/>
        </w:rPr>
        <w:t>转岗</w:t>
      </w:r>
      <w:r>
        <w:rPr>
          <w:rFonts w:hint="eastAsia" w:eastAsia="仿宋_GB2312"/>
          <w:color w:val="000000"/>
          <w:sz w:val="32"/>
        </w:rPr>
        <w:t>到管理岗位现聘任在八级职员岗位满</w:t>
      </w:r>
      <w:r>
        <w:rPr>
          <w:rFonts w:eastAsia="仿宋_GB2312"/>
          <w:color w:val="000000"/>
          <w:sz w:val="32"/>
        </w:rPr>
        <w:t>1</w:t>
      </w:r>
      <w:r>
        <w:rPr>
          <w:rFonts w:hint="eastAsia" w:eastAsia="仿宋_GB2312"/>
          <w:color w:val="000000"/>
          <w:sz w:val="32"/>
        </w:rPr>
        <w:t>年，工龄满</w:t>
      </w:r>
      <w:r>
        <w:rPr>
          <w:rFonts w:eastAsia="仿宋_GB2312"/>
          <w:color w:val="000000"/>
          <w:sz w:val="32"/>
        </w:rPr>
        <w:t>12</w:t>
      </w:r>
      <w:r>
        <w:rPr>
          <w:rFonts w:hint="eastAsia" w:eastAsia="仿宋_GB2312"/>
          <w:color w:val="000000"/>
          <w:sz w:val="32"/>
        </w:rPr>
        <w:t>年，近五年年度考核合格（称职）及以上，且任现职以来工作业绩突出者；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4</w:t>
      </w:r>
      <w:r>
        <w:rPr>
          <w:rFonts w:hint="eastAsia" w:eastAsia="仿宋_GB2312"/>
          <w:color w:val="000000"/>
          <w:sz w:val="32"/>
        </w:rPr>
        <w:t>）由专业技术岗位转岗到管理岗位，具有副高及以上专业技术职务者。</w:t>
      </w:r>
    </w:p>
    <w:p>
      <w:pPr>
        <w:spacing w:line="520" w:lineRule="exact"/>
        <w:ind w:firstLine="640" w:firstLineChars="200"/>
        <w:rPr>
          <w:rFonts w:eastAsia="仿宋_GB2312"/>
          <w:color w:val="000000"/>
          <w:sz w:val="32"/>
        </w:rPr>
      </w:pPr>
      <w:r>
        <w:rPr>
          <w:rFonts w:hint="eastAsia" w:eastAsia="仿宋_GB2312"/>
          <w:color w:val="000000"/>
          <w:sz w:val="32"/>
        </w:rPr>
        <w:t>4．八级职员岗位（符合下列条件之一）</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1</w:t>
      </w:r>
      <w:r>
        <w:rPr>
          <w:rFonts w:hint="eastAsia" w:eastAsia="仿宋_GB2312"/>
          <w:color w:val="000000"/>
          <w:sz w:val="32"/>
        </w:rPr>
        <w:t>）担任副科级职务者；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2</w:t>
      </w:r>
      <w:r>
        <w:rPr>
          <w:rFonts w:hint="eastAsia" w:eastAsia="仿宋_GB2312"/>
          <w:color w:val="000000"/>
          <w:sz w:val="32"/>
        </w:rPr>
        <w:t>）现聘任在八级职员岗位者；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3</w:t>
      </w:r>
      <w:r>
        <w:rPr>
          <w:rFonts w:hint="eastAsia" w:eastAsia="仿宋_GB2312"/>
          <w:color w:val="000000"/>
          <w:sz w:val="32"/>
        </w:rPr>
        <w:t>）博士研究生毕业且获得博士学位者；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4</w:t>
      </w:r>
      <w:r>
        <w:rPr>
          <w:rFonts w:hint="eastAsia" w:eastAsia="仿宋_GB2312"/>
          <w:color w:val="000000"/>
          <w:sz w:val="32"/>
        </w:rPr>
        <w:t>）现聘任在九级职员岗位满</w:t>
      </w:r>
      <w:r>
        <w:rPr>
          <w:rFonts w:eastAsia="仿宋_GB2312"/>
          <w:color w:val="000000"/>
          <w:sz w:val="32"/>
        </w:rPr>
        <w:t>3</w:t>
      </w:r>
      <w:r>
        <w:rPr>
          <w:rFonts w:hint="eastAsia" w:eastAsia="仿宋_GB2312"/>
          <w:color w:val="000000"/>
          <w:sz w:val="32"/>
        </w:rPr>
        <w:t>年、或上一聘期由专业技术岗位</w:t>
      </w:r>
      <w:r>
        <w:rPr>
          <w:rFonts w:hint="eastAsia" w:eastAsia="仿宋_GB2312"/>
          <w:sz w:val="32"/>
          <w:szCs w:val="32"/>
        </w:rPr>
        <w:t>转岗</w:t>
      </w:r>
      <w:r>
        <w:rPr>
          <w:rFonts w:hint="eastAsia" w:eastAsia="仿宋_GB2312"/>
          <w:color w:val="000000"/>
          <w:sz w:val="32"/>
        </w:rPr>
        <w:t>到管理岗位现聘任在九级职员岗位满</w:t>
      </w:r>
      <w:r>
        <w:rPr>
          <w:rFonts w:eastAsia="仿宋_GB2312"/>
          <w:color w:val="000000"/>
          <w:sz w:val="32"/>
        </w:rPr>
        <w:t>1</w:t>
      </w:r>
      <w:r>
        <w:rPr>
          <w:rFonts w:hint="eastAsia" w:eastAsia="仿宋_GB2312"/>
          <w:color w:val="000000"/>
          <w:sz w:val="32"/>
        </w:rPr>
        <w:t>年，工龄满</w:t>
      </w:r>
      <w:r>
        <w:rPr>
          <w:rFonts w:eastAsia="仿宋_GB2312"/>
          <w:color w:val="000000"/>
          <w:sz w:val="32"/>
        </w:rPr>
        <w:t>9</w:t>
      </w:r>
      <w:r>
        <w:rPr>
          <w:rFonts w:hint="eastAsia" w:eastAsia="仿宋_GB2312"/>
          <w:color w:val="000000"/>
          <w:sz w:val="32"/>
        </w:rPr>
        <w:t>年，近五年年度考核合格（称职）及以上，且任现职以来工作业绩突出者；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5</w:t>
      </w:r>
      <w:r>
        <w:rPr>
          <w:rFonts w:hint="eastAsia" w:eastAsia="仿宋_GB2312"/>
          <w:color w:val="000000"/>
          <w:sz w:val="32"/>
        </w:rPr>
        <w:t>）由专业技术岗位转岗到管理岗位，具有大学专科及以上学历，且具有中级专业技术职务满</w:t>
      </w:r>
      <w:r>
        <w:rPr>
          <w:rFonts w:eastAsia="仿宋_GB2312"/>
          <w:color w:val="000000"/>
          <w:sz w:val="32"/>
        </w:rPr>
        <w:t>5</w:t>
      </w:r>
      <w:r>
        <w:rPr>
          <w:rFonts w:hint="eastAsia" w:eastAsia="仿宋_GB2312"/>
          <w:color w:val="000000"/>
          <w:sz w:val="32"/>
        </w:rPr>
        <w:t>年者。</w:t>
      </w:r>
    </w:p>
    <w:p>
      <w:pPr>
        <w:spacing w:line="520" w:lineRule="exact"/>
        <w:ind w:firstLine="640" w:firstLineChars="200"/>
        <w:rPr>
          <w:rFonts w:eastAsia="仿宋_GB2312"/>
          <w:color w:val="000000"/>
          <w:sz w:val="32"/>
        </w:rPr>
      </w:pPr>
      <w:r>
        <w:rPr>
          <w:rFonts w:hint="eastAsia" w:eastAsia="仿宋_GB2312"/>
          <w:color w:val="000000"/>
          <w:sz w:val="32"/>
        </w:rPr>
        <w:t>5．九级职员岗位（符合下列条件之一）</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1</w:t>
      </w:r>
      <w:r>
        <w:rPr>
          <w:rFonts w:hint="eastAsia" w:eastAsia="仿宋_GB2312"/>
          <w:color w:val="000000"/>
          <w:sz w:val="32"/>
        </w:rPr>
        <w:t>）硕士研究生毕业且获得硕士学位者；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2</w:t>
      </w:r>
      <w:r>
        <w:rPr>
          <w:rFonts w:hint="eastAsia" w:eastAsia="仿宋_GB2312"/>
          <w:color w:val="000000"/>
          <w:sz w:val="32"/>
        </w:rPr>
        <w:t>）大学本科毕业在管理岗位上工作满</w:t>
      </w:r>
      <w:r>
        <w:rPr>
          <w:rFonts w:eastAsia="仿宋_GB2312"/>
          <w:color w:val="000000"/>
          <w:sz w:val="32"/>
        </w:rPr>
        <w:t>1</w:t>
      </w:r>
      <w:r>
        <w:rPr>
          <w:rFonts w:hint="eastAsia" w:eastAsia="仿宋_GB2312"/>
          <w:color w:val="000000"/>
          <w:sz w:val="32"/>
        </w:rPr>
        <w:t>年及以上者；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3</w:t>
      </w:r>
      <w:r>
        <w:rPr>
          <w:rFonts w:hint="eastAsia" w:eastAsia="仿宋_GB2312"/>
          <w:color w:val="000000"/>
          <w:sz w:val="32"/>
        </w:rPr>
        <w:t>）大学专科毕业在管理岗位上工作满</w:t>
      </w:r>
      <w:r>
        <w:rPr>
          <w:rFonts w:eastAsia="仿宋_GB2312"/>
          <w:color w:val="000000"/>
          <w:sz w:val="32"/>
        </w:rPr>
        <w:t>3</w:t>
      </w:r>
      <w:r>
        <w:rPr>
          <w:rFonts w:hint="eastAsia" w:eastAsia="仿宋_GB2312"/>
          <w:color w:val="000000"/>
          <w:sz w:val="32"/>
        </w:rPr>
        <w:t>年及以上者（已执行九级职员岗位工资的人员可不受此条件限制）。</w:t>
      </w:r>
    </w:p>
    <w:p>
      <w:pPr>
        <w:spacing w:line="520" w:lineRule="exact"/>
        <w:ind w:firstLine="640" w:firstLineChars="200"/>
        <w:rPr>
          <w:rFonts w:eastAsia="仿宋_GB2312"/>
          <w:color w:val="000000"/>
          <w:sz w:val="32"/>
        </w:rPr>
      </w:pPr>
      <w:r>
        <w:rPr>
          <w:rFonts w:hint="eastAsia" w:eastAsia="仿宋_GB2312"/>
          <w:color w:val="000000"/>
          <w:sz w:val="32"/>
        </w:rPr>
        <w:t>6．十级职员岗位</w:t>
      </w:r>
    </w:p>
    <w:p>
      <w:pPr>
        <w:spacing w:line="520" w:lineRule="exact"/>
        <w:ind w:firstLine="640" w:firstLineChars="200"/>
        <w:rPr>
          <w:rFonts w:eastAsia="仿宋_GB2312"/>
          <w:color w:val="000000"/>
          <w:sz w:val="32"/>
        </w:rPr>
      </w:pPr>
      <w:r>
        <w:rPr>
          <w:rFonts w:hint="eastAsia" w:eastAsia="仿宋_GB2312"/>
          <w:color w:val="000000"/>
          <w:sz w:val="32"/>
        </w:rPr>
        <w:t>大学专科毕业在管理岗位上工作满</w:t>
      </w:r>
      <w:r>
        <w:rPr>
          <w:rFonts w:eastAsia="仿宋_GB2312"/>
          <w:color w:val="000000"/>
          <w:sz w:val="32"/>
        </w:rPr>
        <w:t>1</w:t>
      </w:r>
      <w:r>
        <w:rPr>
          <w:rFonts w:hint="eastAsia" w:eastAsia="仿宋_GB2312"/>
          <w:color w:val="000000"/>
          <w:sz w:val="32"/>
        </w:rPr>
        <w:t>年及以上暂不具备九级职员岗位条件者（已执行十级职员岗位工资的人员可不受此条件限制）。</w:t>
      </w:r>
    </w:p>
    <w:p>
      <w:pPr>
        <w:spacing w:line="520" w:lineRule="exact"/>
        <w:ind w:firstLine="640" w:firstLineChars="200"/>
        <w:rPr>
          <w:rFonts w:eastAsia="黑体"/>
          <w:color w:val="000000"/>
          <w:sz w:val="32"/>
        </w:rPr>
      </w:pPr>
      <w:r>
        <w:rPr>
          <w:rFonts w:hint="eastAsia" w:eastAsia="黑体"/>
          <w:color w:val="000000"/>
          <w:sz w:val="32"/>
        </w:rPr>
        <w:t>三、教育管理人员高级专业技术岗位等级的设置与聘任</w:t>
      </w:r>
    </w:p>
    <w:p>
      <w:pPr>
        <w:spacing w:line="520" w:lineRule="exact"/>
        <w:ind w:firstLine="640" w:firstLineChars="200"/>
        <w:rPr>
          <w:rFonts w:eastAsia="仿宋_GB2312"/>
          <w:color w:val="000000"/>
          <w:sz w:val="32"/>
        </w:rPr>
      </w:pPr>
      <w:r>
        <w:rPr>
          <w:rFonts w:hint="eastAsia" w:eastAsia="仿宋_GB2312"/>
          <w:color w:val="000000"/>
          <w:sz w:val="32"/>
        </w:rPr>
        <w:t>现职处级领导职务且具有教管系列、学生思政系列高级专业技术职务者，可参照有关“双肩挑”干部的规定，申请相应专业技术岗位等级。</w:t>
      </w:r>
    </w:p>
    <w:p>
      <w:pPr>
        <w:spacing w:line="520" w:lineRule="exact"/>
        <w:ind w:firstLine="480" w:firstLineChars="150"/>
        <w:rPr>
          <w:rFonts w:eastAsia="楷体_GB2312"/>
          <w:color w:val="000000"/>
          <w:sz w:val="32"/>
        </w:rPr>
      </w:pPr>
      <w:r>
        <w:rPr>
          <w:rFonts w:hint="eastAsia" w:eastAsia="楷体_GB2312"/>
          <w:color w:val="000000"/>
          <w:sz w:val="32"/>
        </w:rPr>
        <w:t>（一）岗位设置</w:t>
      </w:r>
    </w:p>
    <w:p>
      <w:pPr>
        <w:spacing w:line="520" w:lineRule="exact"/>
        <w:ind w:firstLine="640" w:firstLineChars="200"/>
        <w:rPr>
          <w:rFonts w:eastAsia="仿宋_GB2312"/>
          <w:color w:val="000000"/>
          <w:sz w:val="32"/>
        </w:rPr>
      </w:pPr>
      <w:r>
        <w:rPr>
          <w:rFonts w:hint="eastAsia" w:eastAsia="仿宋_GB2312"/>
          <w:color w:val="000000"/>
          <w:sz w:val="32"/>
        </w:rPr>
        <w:t>专业技术岗位设置分五个等级，其中正高级设三级岗、四级岗两个等级，按</w:t>
      </w:r>
      <w:r>
        <w:rPr>
          <w:rFonts w:eastAsia="仿宋_GB2312"/>
          <w:color w:val="000000"/>
          <w:sz w:val="32"/>
        </w:rPr>
        <w:t>3</w:t>
      </w:r>
      <w:r>
        <w:rPr>
          <w:rFonts w:hint="eastAsia" w:eastAsia="仿宋_GB2312"/>
          <w:color w:val="000000"/>
          <w:sz w:val="32"/>
        </w:rPr>
        <w:t>：</w:t>
      </w:r>
      <w:r>
        <w:rPr>
          <w:rFonts w:eastAsia="仿宋_GB2312"/>
          <w:color w:val="000000"/>
          <w:sz w:val="32"/>
        </w:rPr>
        <w:t>7</w:t>
      </w:r>
      <w:r>
        <w:rPr>
          <w:rFonts w:hint="eastAsia" w:eastAsia="仿宋_GB2312"/>
          <w:color w:val="000000"/>
          <w:sz w:val="32"/>
        </w:rPr>
        <w:t>比例控制；副高级设五级岗、六级岗、七级岗三个等级，按</w:t>
      </w:r>
      <w:r>
        <w:rPr>
          <w:rFonts w:eastAsia="仿宋_GB2312"/>
          <w:color w:val="000000"/>
          <w:sz w:val="32"/>
        </w:rPr>
        <w:t>2</w:t>
      </w:r>
      <w:r>
        <w:rPr>
          <w:rFonts w:hint="eastAsia" w:eastAsia="仿宋_GB2312"/>
          <w:color w:val="000000"/>
          <w:sz w:val="32"/>
        </w:rPr>
        <w:t>：</w:t>
      </w:r>
      <w:r>
        <w:rPr>
          <w:rFonts w:eastAsia="仿宋_GB2312"/>
          <w:color w:val="000000"/>
          <w:sz w:val="32"/>
        </w:rPr>
        <w:t>4</w:t>
      </w:r>
      <w:r>
        <w:rPr>
          <w:rFonts w:hint="eastAsia" w:eastAsia="仿宋_GB2312"/>
          <w:color w:val="000000"/>
          <w:sz w:val="32"/>
        </w:rPr>
        <w:t>：</w:t>
      </w:r>
      <w:r>
        <w:rPr>
          <w:rFonts w:eastAsia="仿宋_GB2312"/>
          <w:color w:val="000000"/>
          <w:sz w:val="32"/>
        </w:rPr>
        <w:t>4</w:t>
      </w:r>
      <w:r>
        <w:rPr>
          <w:rFonts w:hint="eastAsia" w:eastAsia="仿宋_GB2312"/>
          <w:color w:val="000000"/>
          <w:sz w:val="32"/>
        </w:rPr>
        <w:t>比例控制。</w:t>
      </w:r>
    </w:p>
    <w:p>
      <w:pPr>
        <w:spacing w:line="520" w:lineRule="exact"/>
        <w:ind w:firstLine="640" w:firstLineChars="200"/>
        <w:rPr>
          <w:rFonts w:eastAsia="楷体_GB2312"/>
          <w:color w:val="000000"/>
          <w:sz w:val="32"/>
        </w:rPr>
      </w:pPr>
      <w:r>
        <w:rPr>
          <w:rFonts w:hint="eastAsia" w:eastAsia="楷体_GB2312"/>
          <w:color w:val="000000"/>
          <w:sz w:val="32"/>
        </w:rPr>
        <w:t>（二）聘任范围</w:t>
      </w:r>
    </w:p>
    <w:p>
      <w:pPr>
        <w:spacing w:line="520" w:lineRule="exact"/>
        <w:ind w:firstLine="640" w:firstLineChars="200"/>
        <w:rPr>
          <w:rFonts w:eastAsia="仿宋_GB2312"/>
          <w:color w:val="000000"/>
          <w:sz w:val="32"/>
        </w:rPr>
      </w:pPr>
      <w:r>
        <w:rPr>
          <w:rFonts w:hint="eastAsia" w:eastAsia="仿宋_GB2312"/>
          <w:color w:val="000000"/>
          <w:sz w:val="32"/>
        </w:rPr>
        <w:t>现职处级领导职务且担任高级专业技术职务（不含教师、科研系列）的管理人员。</w:t>
      </w:r>
    </w:p>
    <w:p>
      <w:pPr>
        <w:spacing w:line="520" w:lineRule="exact"/>
        <w:ind w:firstLine="640" w:firstLineChars="200"/>
        <w:rPr>
          <w:rFonts w:eastAsia="楷体_GB2312"/>
          <w:color w:val="000000"/>
          <w:sz w:val="32"/>
        </w:rPr>
      </w:pPr>
      <w:r>
        <w:rPr>
          <w:rFonts w:hint="eastAsia" w:eastAsia="楷体_GB2312"/>
          <w:color w:val="000000"/>
          <w:sz w:val="32"/>
        </w:rPr>
        <w:t>（三）申报条件</w:t>
      </w:r>
    </w:p>
    <w:p>
      <w:pPr>
        <w:spacing w:line="520" w:lineRule="exact"/>
        <w:ind w:firstLine="640" w:firstLineChars="200"/>
        <w:rPr>
          <w:rFonts w:eastAsia="仿宋_GB2312"/>
          <w:color w:val="000000"/>
          <w:sz w:val="32"/>
        </w:rPr>
      </w:pPr>
      <w:r>
        <w:rPr>
          <w:rFonts w:eastAsia="仿宋_GB2312"/>
          <w:color w:val="000000"/>
          <w:sz w:val="32"/>
        </w:rPr>
        <w:t>1</w:t>
      </w:r>
      <w:r>
        <w:rPr>
          <w:rFonts w:hint="eastAsia" w:eastAsia="仿宋_GB2312"/>
          <w:color w:val="000000"/>
          <w:sz w:val="32"/>
        </w:rPr>
        <w:t>．三级岗</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1</w:t>
      </w:r>
      <w:r>
        <w:rPr>
          <w:rFonts w:hint="eastAsia" w:eastAsia="仿宋_GB2312"/>
          <w:color w:val="000000"/>
          <w:sz w:val="32"/>
        </w:rPr>
        <w:t>）担任正高级专业技术职务满</w:t>
      </w:r>
      <w:r>
        <w:rPr>
          <w:rFonts w:eastAsia="仿宋_GB2312"/>
          <w:color w:val="000000"/>
          <w:sz w:val="32"/>
        </w:rPr>
        <w:t>12</w:t>
      </w:r>
      <w:r>
        <w:rPr>
          <w:rFonts w:hint="eastAsia" w:eastAsia="仿宋_GB2312"/>
          <w:color w:val="000000"/>
          <w:sz w:val="32"/>
        </w:rPr>
        <w:t>年，且在学术研究上取得较为突出的成果者；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2</w:t>
      </w:r>
      <w:r>
        <w:rPr>
          <w:rFonts w:hint="eastAsia" w:eastAsia="仿宋_GB2312"/>
          <w:color w:val="000000"/>
          <w:sz w:val="32"/>
        </w:rPr>
        <w:t>）担任正高级专业技术职务满</w:t>
      </w:r>
      <w:r>
        <w:rPr>
          <w:rFonts w:eastAsia="仿宋_GB2312"/>
          <w:color w:val="000000"/>
          <w:sz w:val="32"/>
        </w:rPr>
        <w:t>9</w:t>
      </w:r>
      <w:r>
        <w:rPr>
          <w:rFonts w:hint="eastAsia" w:eastAsia="仿宋_GB2312"/>
          <w:color w:val="000000"/>
          <w:sz w:val="32"/>
        </w:rPr>
        <w:t>年，且担任正处及以上领导职务满</w:t>
      </w:r>
      <w:r>
        <w:rPr>
          <w:rFonts w:eastAsia="仿宋_GB2312"/>
          <w:color w:val="000000"/>
          <w:sz w:val="32"/>
        </w:rPr>
        <w:t>12</w:t>
      </w:r>
      <w:r>
        <w:rPr>
          <w:rFonts w:hint="eastAsia" w:eastAsia="仿宋_GB2312"/>
          <w:color w:val="000000"/>
          <w:sz w:val="32"/>
        </w:rPr>
        <w:t>年者；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3</w:t>
      </w:r>
      <w:r>
        <w:rPr>
          <w:rFonts w:hint="eastAsia" w:eastAsia="仿宋_GB2312"/>
          <w:color w:val="000000"/>
          <w:sz w:val="32"/>
        </w:rPr>
        <w:t>）担任正高级专业技术职务满</w:t>
      </w:r>
      <w:r>
        <w:rPr>
          <w:rFonts w:eastAsia="仿宋_GB2312"/>
          <w:color w:val="000000"/>
          <w:sz w:val="32"/>
        </w:rPr>
        <w:t>6</w:t>
      </w:r>
      <w:r>
        <w:rPr>
          <w:rFonts w:hint="eastAsia" w:eastAsia="仿宋_GB2312"/>
          <w:color w:val="000000"/>
          <w:sz w:val="32"/>
        </w:rPr>
        <w:t>年，且担任副厅及以上领导职务满</w:t>
      </w:r>
      <w:r>
        <w:rPr>
          <w:rFonts w:eastAsia="仿宋_GB2312"/>
          <w:color w:val="000000"/>
          <w:sz w:val="32"/>
        </w:rPr>
        <w:t>8</w:t>
      </w:r>
      <w:r>
        <w:rPr>
          <w:rFonts w:hint="eastAsia" w:eastAsia="仿宋_GB2312"/>
          <w:color w:val="000000"/>
          <w:sz w:val="32"/>
        </w:rPr>
        <w:t>年者；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4</w:t>
      </w:r>
      <w:r>
        <w:rPr>
          <w:rFonts w:hint="eastAsia" w:eastAsia="仿宋_GB2312"/>
          <w:color w:val="000000"/>
          <w:sz w:val="32"/>
        </w:rPr>
        <w:t>）担任正高级专业技术职务满</w:t>
      </w:r>
      <w:r>
        <w:rPr>
          <w:rFonts w:eastAsia="仿宋_GB2312"/>
          <w:color w:val="000000"/>
          <w:sz w:val="32"/>
        </w:rPr>
        <w:t>3</w:t>
      </w:r>
      <w:r>
        <w:rPr>
          <w:rFonts w:hint="eastAsia" w:eastAsia="仿宋_GB2312"/>
          <w:color w:val="000000"/>
          <w:sz w:val="32"/>
        </w:rPr>
        <w:t>年，且担任正厅领导职务满</w:t>
      </w:r>
      <w:r>
        <w:rPr>
          <w:rFonts w:eastAsia="仿宋_GB2312"/>
          <w:color w:val="000000"/>
          <w:sz w:val="32"/>
        </w:rPr>
        <w:t>4</w:t>
      </w:r>
      <w:r>
        <w:rPr>
          <w:rFonts w:hint="eastAsia" w:eastAsia="仿宋_GB2312"/>
          <w:color w:val="000000"/>
          <w:sz w:val="32"/>
        </w:rPr>
        <w:t>年者；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5</w:t>
      </w:r>
      <w:r>
        <w:rPr>
          <w:rFonts w:hint="eastAsia" w:eastAsia="仿宋_GB2312"/>
          <w:color w:val="000000"/>
          <w:sz w:val="32"/>
        </w:rPr>
        <w:t>）现聘任在三级岗位者。</w:t>
      </w:r>
    </w:p>
    <w:p>
      <w:pPr>
        <w:spacing w:line="520" w:lineRule="exact"/>
        <w:ind w:firstLine="640" w:firstLineChars="200"/>
        <w:rPr>
          <w:rFonts w:eastAsia="仿宋_GB2312"/>
          <w:color w:val="000000"/>
          <w:sz w:val="32"/>
        </w:rPr>
      </w:pPr>
      <w:r>
        <w:rPr>
          <w:rFonts w:eastAsia="仿宋_GB2312"/>
          <w:color w:val="000000"/>
          <w:sz w:val="32"/>
        </w:rPr>
        <w:t>2</w:t>
      </w:r>
      <w:r>
        <w:rPr>
          <w:rFonts w:hint="eastAsia" w:eastAsia="仿宋_GB2312"/>
          <w:color w:val="000000"/>
          <w:sz w:val="32"/>
        </w:rPr>
        <w:t>．四级岗</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1</w:t>
      </w:r>
      <w:r>
        <w:rPr>
          <w:rFonts w:hint="eastAsia" w:eastAsia="仿宋_GB2312"/>
          <w:color w:val="000000"/>
          <w:sz w:val="32"/>
        </w:rPr>
        <w:t>）现聘任在四级岗位及以上者；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2</w:t>
      </w:r>
      <w:r>
        <w:rPr>
          <w:rFonts w:hint="eastAsia" w:eastAsia="仿宋_GB2312"/>
          <w:color w:val="000000"/>
          <w:sz w:val="32"/>
        </w:rPr>
        <w:t>）担任正高级专业技术职务者。</w:t>
      </w:r>
    </w:p>
    <w:p>
      <w:pPr>
        <w:spacing w:line="520" w:lineRule="exact"/>
        <w:ind w:firstLine="640" w:firstLineChars="200"/>
        <w:rPr>
          <w:rFonts w:eastAsia="仿宋_GB2312"/>
          <w:color w:val="000000"/>
          <w:sz w:val="32"/>
        </w:rPr>
      </w:pPr>
      <w:r>
        <w:rPr>
          <w:rFonts w:eastAsia="仿宋_GB2312"/>
          <w:color w:val="000000"/>
          <w:sz w:val="32"/>
        </w:rPr>
        <w:t>3</w:t>
      </w:r>
      <w:r>
        <w:rPr>
          <w:rFonts w:hint="eastAsia" w:eastAsia="仿宋_GB2312"/>
          <w:color w:val="000000"/>
          <w:sz w:val="32"/>
        </w:rPr>
        <w:t>．五级岗</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1</w:t>
      </w:r>
      <w:r>
        <w:rPr>
          <w:rFonts w:hint="eastAsia" w:eastAsia="仿宋_GB2312"/>
          <w:color w:val="000000"/>
          <w:sz w:val="32"/>
        </w:rPr>
        <w:t>）担任副高级专业技术职务满</w:t>
      </w:r>
      <w:r>
        <w:rPr>
          <w:rFonts w:eastAsia="仿宋_GB2312"/>
          <w:color w:val="000000"/>
          <w:sz w:val="32"/>
        </w:rPr>
        <w:t>15</w:t>
      </w:r>
      <w:r>
        <w:rPr>
          <w:rFonts w:hint="eastAsia" w:eastAsia="仿宋_GB2312"/>
          <w:color w:val="000000"/>
          <w:sz w:val="32"/>
        </w:rPr>
        <w:t>年，且在学术研究上取得较为突出的成果者；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2</w:t>
      </w:r>
      <w:r>
        <w:rPr>
          <w:rFonts w:hint="eastAsia" w:eastAsia="仿宋_GB2312"/>
          <w:color w:val="000000"/>
          <w:sz w:val="32"/>
        </w:rPr>
        <w:t>）担任副高级专业技术职务满</w:t>
      </w:r>
      <w:r>
        <w:rPr>
          <w:rFonts w:eastAsia="仿宋_GB2312"/>
          <w:color w:val="000000"/>
          <w:sz w:val="32"/>
        </w:rPr>
        <w:t>12</w:t>
      </w:r>
      <w:r>
        <w:rPr>
          <w:rFonts w:hint="eastAsia" w:eastAsia="仿宋_GB2312"/>
          <w:color w:val="000000"/>
          <w:sz w:val="32"/>
        </w:rPr>
        <w:t>年，且担任正处级及以上领导职务满</w:t>
      </w:r>
      <w:r>
        <w:rPr>
          <w:rFonts w:eastAsia="仿宋_GB2312"/>
          <w:color w:val="000000"/>
          <w:sz w:val="32"/>
        </w:rPr>
        <w:t>8</w:t>
      </w:r>
      <w:r>
        <w:rPr>
          <w:rFonts w:hint="eastAsia" w:eastAsia="仿宋_GB2312"/>
          <w:color w:val="000000"/>
          <w:sz w:val="32"/>
        </w:rPr>
        <w:t>年者；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3</w:t>
      </w:r>
      <w:r>
        <w:rPr>
          <w:rFonts w:hint="eastAsia" w:eastAsia="仿宋_GB2312"/>
          <w:color w:val="000000"/>
          <w:sz w:val="32"/>
        </w:rPr>
        <w:t>）现聘任在五级岗位及以上者。</w:t>
      </w:r>
    </w:p>
    <w:p>
      <w:pPr>
        <w:spacing w:line="520" w:lineRule="exact"/>
        <w:ind w:firstLine="640" w:firstLineChars="200"/>
        <w:rPr>
          <w:rFonts w:eastAsia="仿宋_GB2312"/>
          <w:color w:val="000000"/>
          <w:sz w:val="32"/>
        </w:rPr>
      </w:pPr>
      <w:r>
        <w:rPr>
          <w:rFonts w:eastAsia="仿宋_GB2312"/>
          <w:color w:val="000000"/>
          <w:sz w:val="32"/>
        </w:rPr>
        <w:t>4</w:t>
      </w:r>
      <w:r>
        <w:rPr>
          <w:rFonts w:hint="eastAsia" w:eastAsia="仿宋_GB2312"/>
          <w:color w:val="000000"/>
          <w:sz w:val="32"/>
        </w:rPr>
        <w:t>．六级岗</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1</w:t>
      </w:r>
      <w:r>
        <w:rPr>
          <w:rFonts w:hint="eastAsia" w:eastAsia="仿宋_GB2312"/>
          <w:color w:val="000000"/>
          <w:sz w:val="32"/>
        </w:rPr>
        <w:t>）担任副高级专业技术职务满</w:t>
      </w:r>
      <w:r>
        <w:rPr>
          <w:rFonts w:eastAsia="仿宋_GB2312"/>
          <w:color w:val="000000"/>
          <w:sz w:val="32"/>
        </w:rPr>
        <w:t>9</w:t>
      </w:r>
      <w:r>
        <w:rPr>
          <w:rFonts w:hint="eastAsia" w:eastAsia="仿宋_GB2312"/>
          <w:color w:val="000000"/>
          <w:sz w:val="32"/>
        </w:rPr>
        <w:t>年，且在学术研究上取得一定的成果者；</w:t>
      </w:r>
    </w:p>
    <w:p>
      <w:pPr>
        <w:spacing w:line="52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2</w:t>
      </w:r>
      <w:r>
        <w:rPr>
          <w:rFonts w:hint="eastAsia" w:eastAsia="仿宋_GB2312"/>
          <w:color w:val="000000"/>
          <w:sz w:val="32"/>
        </w:rPr>
        <w:t>）担任副高级专业技术职务满</w:t>
      </w:r>
      <w:r>
        <w:rPr>
          <w:rFonts w:eastAsia="仿宋_GB2312"/>
          <w:color w:val="000000"/>
          <w:sz w:val="32"/>
        </w:rPr>
        <w:t>6</w:t>
      </w:r>
      <w:r>
        <w:rPr>
          <w:rFonts w:hint="eastAsia" w:eastAsia="仿宋_GB2312"/>
          <w:color w:val="000000"/>
          <w:sz w:val="32"/>
        </w:rPr>
        <w:t>年，且担任副处级及以上领导职务满</w:t>
      </w:r>
      <w:r>
        <w:rPr>
          <w:rFonts w:eastAsia="仿宋_GB2312"/>
          <w:color w:val="000000"/>
          <w:sz w:val="32"/>
        </w:rPr>
        <w:t>8</w:t>
      </w:r>
      <w:r>
        <w:rPr>
          <w:rFonts w:hint="eastAsia" w:eastAsia="仿宋_GB2312"/>
          <w:color w:val="000000"/>
          <w:sz w:val="32"/>
        </w:rPr>
        <w:t>年者；</w:t>
      </w:r>
    </w:p>
    <w:p>
      <w:pPr>
        <w:spacing w:line="56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3</w:t>
      </w:r>
      <w:r>
        <w:rPr>
          <w:rFonts w:hint="eastAsia" w:eastAsia="仿宋_GB2312"/>
          <w:color w:val="000000"/>
          <w:sz w:val="32"/>
        </w:rPr>
        <w:t>）现聘任在六级岗位及以上者。</w:t>
      </w:r>
    </w:p>
    <w:p>
      <w:pPr>
        <w:spacing w:line="560" w:lineRule="exact"/>
        <w:ind w:firstLine="640" w:firstLineChars="200"/>
        <w:rPr>
          <w:rFonts w:eastAsia="仿宋_GB2312"/>
          <w:color w:val="000000"/>
          <w:sz w:val="32"/>
        </w:rPr>
      </w:pPr>
      <w:r>
        <w:rPr>
          <w:rFonts w:eastAsia="仿宋_GB2312"/>
          <w:color w:val="000000"/>
          <w:sz w:val="32"/>
        </w:rPr>
        <w:t>5</w:t>
      </w:r>
      <w:r>
        <w:rPr>
          <w:rFonts w:hint="eastAsia" w:eastAsia="仿宋_GB2312"/>
          <w:color w:val="000000"/>
          <w:sz w:val="32"/>
        </w:rPr>
        <w:t>．七级岗</w:t>
      </w:r>
    </w:p>
    <w:p>
      <w:pPr>
        <w:spacing w:line="56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1</w:t>
      </w:r>
      <w:r>
        <w:rPr>
          <w:rFonts w:hint="eastAsia" w:eastAsia="仿宋_GB2312"/>
          <w:color w:val="000000"/>
          <w:sz w:val="32"/>
        </w:rPr>
        <w:t>）现聘任在七级岗位及以上者；</w:t>
      </w:r>
    </w:p>
    <w:p>
      <w:pPr>
        <w:spacing w:line="560" w:lineRule="exact"/>
        <w:ind w:firstLine="640" w:firstLineChars="200"/>
        <w:rPr>
          <w:rFonts w:eastAsia="仿宋_GB2312"/>
          <w:color w:val="000000"/>
          <w:sz w:val="32"/>
        </w:rPr>
      </w:pPr>
      <w:r>
        <w:rPr>
          <w:rFonts w:hint="eastAsia" w:eastAsia="仿宋_GB2312"/>
          <w:color w:val="000000"/>
          <w:sz w:val="32"/>
        </w:rPr>
        <w:t>（</w:t>
      </w:r>
      <w:r>
        <w:rPr>
          <w:rFonts w:eastAsia="仿宋_GB2312"/>
          <w:color w:val="000000"/>
          <w:sz w:val="32"/>
        </w:rPr>
        <w:t>2</w:t>
      </w:r>
      <w:r>
        <w:rPr>
          <w:rFonts w:hint="eastAsia" w:eastAsia="仿宋_GB2312"/>
          <w:color w:val="000000"/>
          <w:sz w:val="32"/>
        </w:rPr>
        <w:t>）担任副高级专业技术职务者。</w:t>
      </w:r>
    </w:p>
    <w:p>
      <w:pPr>
        <w:spacing w:line="560" w:lineRule="exact"/>
        <w:ind w:firstLine="640" w:firstLineChars="200"/>
        <w:rPr>
          <w:rFonts w:eastAsia="黑体"/>
          <w:color w:val="000000"/>
          <w:sz w:val="32"/>
        </w:rPr>
      </w:pPr>
      <w:r>
        <w:rPr>
          <w:rFonts w:hint="eastAsia" w:eastAsia="黑体"/>
          <w:color w:val="000000"/>
          <w:sz w:val="32"/>
        </w:rPr>
        <w:t>四、岗位职责与考核</w:t>
      </w:r>
    </w:p>
    <w:p>
      <w:pPr>
        <w:spacing w:line="560" w:lineRule="exact"/>
        <w:ind w:firstLine="640" w:firstLineChars="200"/>
        <w:rPr>
          <w:rFonts w:eastAsia="仿宋_GB2312"/>
          <w:color w:val="000000"/>
          <w:sz w:val="32"/>
        </w:rPr>
      </w:pPr>
      <w:r>
        <w:rPr>
          <w:rFonts w:eastAsia="仿宋_GB2312"/>
          <w:color w:val="000000"/>
          <w:sz w:val="32"/>
        </w:rPr>
        <w:t>1．管理岗位五级及以下职员聘期为</w:t>
      </w:r>
      <w:r>
        <w:rPr>
          <w:rFonts w:hint="default" w:eastAsia="仿宋_GB2312"/>
          <w:color w:val="000000"/>
          <w:sz w:val="32"/>
          <w:lang w:val="en-US"/>
        </w:rPr>
        <w:t>4</w:t>
      </w:r>
      <w:r>
        <w:rPr>
          <w:rFonts w:eastAsia="仿宋_GB2312"/>
          <w:color w:val="000000"/>
          <w:sz w:val="32"/>
        </w:rPr>
        <w:t>年。聘期届满须对管理岗位职员任职情况进行考核，聘期考核结果作为低聘、解聘、续聘或竞聘高一级岗位的依据。四级及以上管理岗位职员的考核由上级部门按照干部管理权限和规定进行。</w:t>
      </w:r>
    </w:p>
    <w:p>
      <w:pPr>
        <w:spacing w:line="560" w:lineRule="exact"/>
        <w:ind w:firstLine="640" w:firstLineChars="200"/>
        <w:rPr>
          <w:rFonts w:eastAsia="仿宋_GB2312"/>
          <w:color w:val="000000"/>
          <w:sz w:val="32"/>
        </w:rPr>
      </w:pPr>
      <w:r>
        <w:rPr>
          <w:rFonts w:eastAsia="仿宋_GB2312"/>
          <w:color w:val="000000"/>
          <w:sz w:val="32"/>
        </w:rPr>
        <w:t>2．参照“双肩挑”干部聘任的管理人员，实行“双岗双考核”，重点考核其管理岗位履职情况。</w:t>
      </w:r>
    </w:p>
    <w:p>
      <w:pPr>
        <w:spacing w:line="560" w:lineRule="exact"/>
        <w:ind w:firstLine="640" w:firstLineChars="200"/>
        <w:rPr>
          <w:rFonts w:eastAsia="黑体"/>
          <w:color w:val="000000"/>
          <w:sz w:val="32"/>
        </w:rPr>
      </w:pPr>
      <w:r>
        <w:rPr>
          <w:rFonts w:eastAsia="黑体"/>
          <w:color w:val="000000"/>
          <w:sz w:val="32"/>
        </w:rPr>
        <w:t>五、其他</w:t>
      </w:r>
    </w:p>
    <w:p>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1．第</w:t>
      </w:r>
      <w:r>
        <w:rPr>
          <w:rFonts w:hint="eastAsia" w:eastAsia="仿宋_GB2312"/>
          <w:color w:val="000000"/>
          <w:sz w:val="32"/>
          <w:szCs w:val="32"/>
          <w:lang w:val="en-US" w:eastAsia="zh-CN"/>
        </w:rPr>
        <w:t>四</w:t>
      </w:r>
      <w:r>
        <w:rPr>
          <w:rFonts w:eastAsia="仿宋_GB2312"/>
          <w:color w:val="000000"/>
          <w:sz w:val="32"/>
          <w:szCs w:val="32"/>
        </w:rPr>
        <w:t>轮聘期考核结果作为本轮岗位聘任的重要依据：</w:t>
      </w:r>
      <w:r>
        <w:rPr>
          <w:rFonts w:hint="eastAsia" w:eastAsia="仿宋_GB2312"/>
          <w:sz w:val="32"/>
          <w:szCs w:val="32"/>
        </w:rPr>
        <w:t>聘期考核为合格的，可竞聘原岗位；聘期考核为不合格的，低聘或转聘到其他岗位，并根据“以岗定薪、岗变薪变”的原则，重新确定岗位和绩效工资。低聘或转聘后聘期考核再次不合格的，不再续聘。第四轮聘期内受到处分降低岗位等级且因此考核不合格的人员，第五轮岗位聘任不再降低岗位等级。</w:t>
      </w:r>
    </w:p>
    <w:p>
      <w:pPr>
        <w:spacing w:line="560" w:lineRule="exact"/>
        <w:ind w:firstLine="640" w:firstLineChars="200"/>
        <w:rPr>
          <w:rFonts w:eastAsia="仿宋_GB2312"/>
          <w:color w:val="000000"/>
          <w:sz w:val="32"/>
        </w:rPr>
      </w:pPr>
      <w:r>
        <w:rPr>
          <w:rFonts w:eastAsia="仿宋_GB2312"/>
          <w:color w:val="000000"/>
          <w:sz w:val="32"/>
        </w:rPr>
        <w:t>2．从事教育管理工作的“双肩挑”人员所担任的专业技术职务与从事的管理工作不相符者，其专业技术职务只能聘任在相应专业技术职务等级的最低级岗位。</w:t>
      </w:r>
    </w:p>
    <w:p>
      <w:pPr>
        <w:spacing w:line="560" w:lineRule="exact"/>
        <w:ind w:firstLine="640" w:firstLineChars="200"/>
        <w:rPr>
          <w:rFonts w:eastAsia="仿宋_GB2312"/>
          <w:color w:val="000000"/>
          <w:sz w:val="32"/>
        </w:rPr>
      </w:pPr>
      <w:r>
        <w:rPr>
          <w:rFonts w:eastAsia="仿宋_GB2312"/>
          <w:color w:val="000000"/>
          <w:sz w:val="32"/>
        </w:rPr>
        <w:t>3．由辅导员岗位转岗到党政管理岗位者，参照党政管理岗位同类人员情况重新认定其岗位职级。</w:t>
      </w:r>
    </w:p>
    <w:p>
      <w:pPr>
        <w:spacing w:line="560" w:lineRule="exact"/>
        <w:ind w:firstLine="640" w:firstLineChars="200"/>
        <w:rPr>
          <w:rFonts w:eastAsia="仿宋_GB2312"/>
          <w:color w:val="000000"/>
          <w:sz w:val="32"/>
        </w:rPr>
      </w:pPr>
      <w:r>
        <w:rPr>
          <w:rFonts w:eastAsia="仿宋_GB2312"/>
          <w:color w:val="000000"/>
          <w:sz w:val="32"/>
        </w:rPr>
        <w:t>4．外单位调入人员，原单位聘为管理岗位七级职员及以下者，调入后保留原职级；原单位聘为管理岗位六级职员及以上者，经学院推荐，报省人力资源和社会保障厅批准后方可聘任。</w:t>
      </w:r>
    </w:p>
    <w:p>
      <w:pPr>
        <w:spacing w:line="560" w:lineRule="exact"/>
        <w:ind w:firstLine="616" w:firstLineChars="200"/>
        <w:rPr>
          <w:rFonts w:eastAsia="仿宋_GB2312"/>
          <w:color w:val="000000"/>
          <w:sz w:val="32"/>
          <w:szCs w:val="32"/>
        </w:rPr>
      </w:pPr>
      <w:r>
        <w:rPr>
          <w:rFonts w:eastAsia="仿宋_GB2312"/>
          <w:color w:val="000000"/>
          <w:spacing w:val="-6"/>
          <w:kern w:val="0"/>
          <w:sz w:val="32"/>
          <w:szCs w:val="32"/>
        </w:rPr>
        <w:t>5．</w:t>
      </w:r>
      <w:r>
        <w:rPr>
          <w:rFonts w:eastAsia="仿宋_GB2312"/>
          <w:color w:val="000000"/>
          <w:sz w:val="32"/>
          <w:szCs w:val="32"/>
        </w:rPr>
        <w:t>现受聘在管理岗位又保留专业技术岗位等级工资待遇的，如选择参加职员晋升，晋升后按职员级别兑现工资待遇，不再执行专业技术岗位等级工资待遇。</w:t>
      </w:r>
    </w:p>
    <w:p>
      <w:pPr>
        <w:spacing w:line="560" w:lineRule="exact"/>
        <w:ind w:firstLine="640" w:firstLineChars="200"/>
        <w:rPr>
          <w:rFonts w:eastAsia="仿宋_GB2312"/>
          <w:color w:val="000000"/>
          <w:sz w:val="32"/>
          <w:szCs w:val="32"/>
        </w:rPr>
      </w:pPr>
      <w:r>
        <w:rPr>
          <w:rFonts w:eastAsia="仿宋_GB2312"/>
          <w:color w:val="000000"/>
          <w:sz w:val="32"/>
          <w:szCs w:val="32"/>
        </w:rPr>
        <w:t>6．“双肩挑”人员如选择参加职员晋升，晋升后专业技术岗位不再聘任，工资按晋升后的职员等级兑现。</w:t>
      </w:r>
    </w:p>
    <w:p>
      <w:pPr>
        <w:spacing w:line="560" w:lineRule="exact"/>
        <w:ind w:firstLine="640" w:firstLineChars="200"/>
        <w:rPr>
          <w:rFonts w:eastAsia="仿宋_GB2312"/>
          <w:color w:val="000000"/>
          <w:sz w:val="32"/>
          <w:szCs w:val="32"/>
        </w:rPr>
      </w:pPr>
      <w:r>
        <w:rPr>
          <w:rFonts w:eastAsia="仿宋_GB2312"/>
          <w:sz w:val="32"/>
          <w:szCs w:val="32"/>
        </w:rPr>
        <w:t>7．主动辞去领导职务的人员，不再直接对应其原聘任管理岗位等级，要按照其参加工作年限重新确定其职员职级。</w:t>
      </w:r>
    </w:p>
    <w:p>
      <w:pPr>
        <w:rPr>
          <w:color w:val="000000"/>
        </w:rPr>
      </w:pPr>
    </w:p>
    <w:sectPr>
      <w:footerReference r:id="rId3" w:type="default"/>
      <w:footerReference r:id="rId4" w:type="even"/>
      <w:pgSz w:w="11906" w:h="16838"/>
      <w:pgMar w:top="1440" w:right="1800" w:bottom="1440" w:left="1800" w:header="851" w:footer="1531" w:gutter="0"/>
      <w:pgNumType w:start="3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sz w:val="28"/>
        <w:szCs w:val="28"/>
      </w:rPr>
    </w:pPr>
    <w:r>
      <w:rPr>
        <w:rFonts w:hint="eastAsia"/>
        <w:sz w:val="28"/>
        <w:szCs w:val="28"/>
      </w:rPr>
      <w:t>—</w:t>
    </w:r>
    <w:r>
      <w:rPr>
        <w:sz w:val="28"/>
        <w:szCs w:val="28"/>
      </w:rPr>
      <w:t xml:space="preserve"> </w:t>
    </w:r>
    <w:sdt>
      <w:sdtPr>
        <w:rPr>
          <w:sz w:val="28"/>
          <w:szCs w:val="28"/>
        </w:rPr>
        <w:id w:val="-1602792391"/>
        <w:docPartObj>
          <w:docPartGallery w:val="autotext"/>
        </w:docPartObj>
      </w:sdtPr>
      <w:sdtEndPr>
        <w:rPr>
          <w:sz w:val="28"/>
          <w:szCs w:val="28"/>
        </w:rPr>
      </w:sdtEndPr>
      <w:sdtContent>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eastAsia="zh-CN"/>
          </w:rPr>
          <w:t>39</w:t>
        </w:r>
        <w:r>
          <w:rPr>
            <w:sz w:val="28"/>
            <w:szCs w:val="28"/>
          </w:rPr>
          <w:fldChar w:fldCharType="end"/>
        </w:r>
        <w:r>
          <w:rPr>
            <w:rFonts w:hint="eastAsia"/>
            <w:sz w:val="28"/>
            <w:szCs w:val="28"/>
            <w:lang w:eastAsia="zh-CN"/>
          </w:rPr>
          <w:t xml:space="preserve"> </w:t>
        </w:r>
        <w:r>
          <w:rPr>
            <w:rFonts w:hint="eastAsia"/>
            <w:sz w:val="28"/>
            <w:szCs w:val="28"/>
          </w:rPr>
          <w:t>—</w:t>
        </w:r>
      </w:sdtContent>
    </w:sdt>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44225"/>
      <w:docPartObj>
        <w:docPartGallery w:val="autotext"/>
      </w:docPartObj>
    </w:sdtPr>
    <w:sdtEndPr>
      <w:rPr>
        <w:sz w:val="28"/>
        <w:szCs w:val="28"/>
      </w:rPr>
    </w:sdtEndPr>
    <w:sdtContent>
      <w:p>
        <w:pPr>
          <w:pStyle w:val="4"/>
          <w:rPr>
            <w:sz w:val="28"/>
            <w:szCs w:val="28"/>
          </w:rPr>
        </w:pPr>
        <w:r>
          <w:rPr>
            <w:rFonts w:hint="eastAsia"/>
            <w:sz w:val="28"/>
            <w:szCs w:val="28"/>
          </w:rPr>
          <w:t>—</w:t>
        </w: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eastAsia="zh-CN"/>
          </w:rPr>
          <w:t>40</w:t>
        </w:r>
        <w:r>
          <w:rPr>
            <w:sz w:val="28"/>
            <w:szCs w:val="28"/>
          </w:rPr>
          <w:fldChar w:fldCharType="end"/>
        </w:r>
        <w:r>
          <w:rPr>
            <w:rFonts w:hint="eastAsia"/>
            <w:sz w:val="28"/>
            <w:szCs w:val="28"/>
            <w:lang w:eastAsia="zh-CN"/>
          </w:rPr>
          <w:t xml:space="preserve"> </w:t>
        </w:r>
        <w:r>
          <w:rPr>
            <w:rFonts w:hint="eastAsia"/>
            <w:sz w:val="28"/>
            <w:szCs w:val="28"/>
          </w:rPr>
          <w:t>—</w:t>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oNotHyphenateCaps/>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iNWE2ZGQ5ZjM5MTgyNjFjNWU2YzlmYTE3MGJhMGQifQ=="/>
  </w:docVars>
  <w:rsids>
    <w:rsidRoot w:val="0047596A"/>
    <w:rsid w:val="00025555"/>
    <w:rsid w:val="00042DC6"/>
    <w:rsid w:val="00127897"/>
    <w:rsid w:val="001474D8"/>
    <w:rsid w:val="001945FF"/>
    <w:rsid w:val="001F1894"/>
    <w:rsid w:val="00223F82"/>
    <w:rsid w:val="00250B97"/>
    <w:rsid w:val="00287F71"/>
    <w:rsid w:val="002B6E98"/>
    <w:rsid w:val="002E0921"/>
    <w:rsid w:val="002E4C16"/>
    <w:rsid w:val="00333E83"/>
    <w:rsid w:val="00336CD9"/>
    <w:rsid w:val="003E3594"/>
    <w:rsid w:val="003E3E05"/>
    <w:rsid w:val="004275A6"/>
    <w:rsid w:val="00435E0E"/>
    <w:rsid w:val="0047596A"/>
    <w:rsid w:val="004D63E8"/>
    <w:rsid w:val="00563484"/>
    <w:rsid w:val="0057190E"/>
    <w:rsid w:val="00582BE8"/>
    <w:rsid w:val="005C0DE5"/>
    <w:rsid w:val="005F2B25"/>
    <w:rsid w:val="00697D7F"/>
    <w:rsid w:val="007138C4"/>
    <w:rsid w:val="00755A37"/>
    <w:rsid w:val="007E07AB"/>
    <w:rsid w:val="008510BD"/>
    <w:rsid w:val="00874630"/>
    <w:rsid w:val="00876A45"/>
    <w:rsid w:val="0087798B"/>
    <w:rsid w:val="008C531D"/>
    <w:rsid w:val="008D66A8"/>
    <w:rsid w:val="008E2AB8"/>
    <w:rsid w:val="009315B4"/>
    <w:rsid w:val="00A90242"/>
    <w:rsid w:val="00AA322F"/>
    <w:rsid w:val="00BB0405"/>
    <w:rsid w:val="00BC38A7"/>
    <w:rsid w:val="00BE5458"/>
    <w:rsid w:val="00C12EE4"/>
    <w:rsid w:val="00CB5CB7"/>
    <w:rsid w:val="00D0303C"/>
    <w:rsid w:val="00D201A8"/>
    <w:rsid w:val="00D26248"/>
    <w:rsid w:val="00D40080"/>
    <w:rsid w:val="00D60D76"/>
    <w:rsid w:val="00D701EA"/>
    <w:rsid w:val="00DF69DB"/>
    <w:rsid w:val="00E13A26"/>
    <w:rsid w:val="00E558B5"/>
    <w:rsid w:val="00F119DE"/>
    <w:rsid w:val="00F24816"/>
    <w:rsid w:val="00F4037D"/>
    <w:rsid w:val="00F564C7"/>
    <w:rsid w:val="00F5678C"/>
    <w:rsid w:val="00FB02A7"/>
    <w:rsid w:val="00FB7576"/>
    <w:rsid w:val="00FC70F1"/>
    <w:rsid w:val="01392302"/>
    <w:rsid w:val="2CF01FC4"/>
    <w:rsid w:val="5CC106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uiPriority w:val="0"/>
    <w:pPr>
      <w:jc w:val="left"/>
    </w:pPr>
  </w:style>
  <w:style w:type="paragraph" w:styleId="3">
    <w:name w:val="Balloon Text"/>
    <w:basedOn w:val="1"/>
    <w:link w:val="12"/>
    <w:uiPriority w:val="0"/>
    <w:rPr>
      <w:sz w:val="18"/>
      <w:szCs w:val="18"/>
    </w:rPr>
  </w:style>
  <w:style w:type="paragraph" w:styleId="4">
    <w:name w:val="footer"/>
    <w:basedOn w:val="1"/>
    <w:link w:val="11"/>
    <w:uiPriority w:val="99"/>
    <w:pPr>
      <w:tabs>
        <w:tab w:val="center" w:pos="4153"/>
        <w:tab w:val="right" w:pos="8306"/>
      </w:tabs>
      <w:snapToGrid w:val="0"/>
      <w:jc w:val="left"/>
    </w:pPr>
    <w:rPr>
      <w:sz w:val="18"/>
      <w:szCs w:val="18"/>
      <w:lang w:val="zh-CN" w:eastAsia="zh-CN"/>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lang w:val="zh-CN" w:eastAsia="zh-CN"/>
    </w:rPr>
  </w:style>
  <w:style w:type="paragraph" w:styleId="6">
    <w:name w:val="annotation subject"/>
    <w:basedOn w:val="2"/>
    <w:next w:val="2"/>
    <w:link w:val="14"/>
    <w:qFormat/>
    <w:uiPriority w:val="0"/>
    <w:rPr>
      <w:b/>
      <w:bCs/>
    </w:rPr>
  </w:style>
  <w:style w:type="character" w:styleId="9">
    <w:name w:val="annotation reference"/>
    <w:qFormat/>
    <w:uiPriority w:val="0"/>
    <w:rPr>
      <w:sz w:val="21"/>
      <w:szCs w:val="21"/>
    </w:rPr>
  </w:style>
  <w:style w:type="character" w:customStyle="1" w:styleId="10">
    <w:name w:val="页眉 Char"/>
    <w:link w:val="5"/>
    <w:qFormat/>
    <w:uiPriority w:val="0"/>
    <w:rPr>
      <w:rFonts w:ascii="Times New Roman" w:hAnsi="Times New Roman"/>
      <w:kern w:val="2"/>
      <w:sz w:val="18"/>
      <w:szCs w:val="18"/>
    </w:rPr>
  </w:style>
  <w:style w:type="character" w:customStyle="1" w:styleId="11">
    <w:name w:val="页脚 Char"/>
    <w:link w:val="4"/>
    <w:uiPriority w:val="99"/>
    <w:rPr>
      <w:rFonts w:ascii="Times New Roman" w:hAnsi="Times New Roman"/>
      <w:kern w:val="2"/>
      <w:sz w:val="18"/>
      <w:szCs w:val="18"/>
    </w:rPr>
  </w:style>
  <w:style w:type="character" w:customStyle="1" w:styleId="12">
    <w:name w:val="批注框文本 Char"/>
    <w:link w:val="3"/>
    <w:uiPriority w:val="0"/>
    <w:rPr>
      <w:rFonts w:ascii="Times New Roman" w:hAnsi="Times New Roman"/>
      <w:kern w:val="2"/>
      <w:sz w:val="18"/>
      <w:szCs w:val="18"/>
    </w:rPr>
  </w:style>
  <w:style w:type="character" w:customStyle="1" w:styleId="13">
    <w:name w:val="批注文字 Char"/>
    <w:link w:val="2"/>
    <w:qFormat/>
    <w:uiPriority w:val="0"/>
    <w:rPr>
      <w:rFonts w:ascii="Times New Roman" w:hAnsi="Times New Roman"/>
      <w:kern w:val="2"/>
      <w:sz w:val="21"/>
      <w:szCs w:val="24"/>
    </w:rPr>
  </w:style>
  <w:style w:type="character" w:customStyle="1" w:styleId="14">
    <w:name w:val="批注主题 Char"/>
    <w:link w:val="6"/>
    <w:uiPriority w:val="0"/>
    <w:rPr>
      <w:rFonts w:ascii="Times New Roman" w:hAnsi="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6</Pages>
  <Words>386</Words>
  <Characters>2204</Characters>
  <Lines>18</Lines>
  <Paragraphs>5</Paragraphs>
  <TotalTime>3</TotalTime>
  <ScaleCrop>false</ScaleCrop>
  <LinksUpToDate>false</LinksUpToDate>
  <CharactersWithSpaces>2585</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2020-11-24T06:56:00Z</dcterms:created>
  <dc:creator>陈超群</dc:creator>
  <cp:lastModifiedBy>肖光华</cp:lastModifiedBy>
  <cp:lastPrinted>2019-11-27T00:26:00Z</cp:lastPrinted>
  <dcterms:modified xsi:type="dcterms:W3CDTF">2023-12-01T01:29:58Z</dcterms:modified>
  <dc:title>附件3</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86C63801CBFE4129A41B1B15E8ED1A06</vt:lpwstr>
  </property>
</Properties>
</file>