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仿宋_GB2312" w:eastAsia="仿宋_GB2312" w:cs="仿宋_GB2312"/>
          <w:b/>
          <w:color w:val="000000"/>
          <w:sz w:val="44"/>
          <w:szCs w:val="44"/>
        </w:rPr>
      </w:pPr>
      <w:r>
        <w:rPr>
          <w:rFonts w:hint="eastAsia" w:ascii="仿宋_GB2312" w:hAnsi="仿宋_GB2312" w:eastAsia="仿宋_GB2312" w:cs="仿宋_GB2312"/>
          <w:b/>
          <w:color w:val="000000"/>
          <w:sz w:val="44"/>
          <w:szCs w:val="44"/>
        </w:rPr>
        <w:t>公共事务管理部</w:t>
      </w:r>
    </w:p>
    <w:p>
      <w:pPr>
        <w:spacing w:line="600" w:lineRule="auto"/>
        <w:jc w:val="center"/>
        <w:rPr>
          <w:rFonts w:hint="eastAsia" w:ascii="仿宋_GB2312" w:hAnsi="仿宋_GB2312" w:eastAsia="仿宋_GB2312" w:cs="仿宋_GB2312"/>
          <w:b/>
          <w:color w:val="000000"/>
          <w:sz w:val="44"/>
          <w:szCs w:val="44"/>
        </w:rPr>
      </w:pPr>
      <w:r>
        <w:rPr>
          <w:rFonts w:hint="eastAsia" w:ascii="仿宋_GB2312" w:hAnsi="仿宋_GB2312" w:eastAsia="仿宋_GB2312" w:cs="仿宋_GB2312"/>
          <w:b/>
          <w:color w:val="000000"/>
          <w:sz w:val="44"/>
          <w:szCs w:val="44"/>
        </w:rPr>
        <w:t>202</w:t>
      </w:r>
      <w:r>
        <w:rPr>
          <w:rFonts w:hint="eastAsia" w:ascii="仿宋_GB2312" w:hAnsi="仿宋_GB2312" w:eastAsia="仿宋_GB2312" w:cs="仿宋_GB2312"/>
          <w:b/>
          <w:color w:val="000000"/>
          <w:sz w:val="44"/>
          <w:szCs w:val="44"/>
          <w:lang w:val="en-US" w:eastAsia="zh-CN"/>
        </w:rPr>
        <w:t>2</w:t>
      </w:r>
      <w:r>
        <w:rPr>
          <w:rFonts w:hint="eastAsia" w:ascii="仿宋_GB2312" w:hAnsi="仿宋_GB2312" w:eastAsia="仿宋_GB2312" w:cs="仿宋_GB2312"/>
          <w:b/>
          <w:color w:val="000000"/>
          <w:sz w:val="44"/>
          <w:szCs w:val="44"/>
        </w:rPr>
        <w:t>年工作总结和202</w:t>
      </w:r>
      <w:r>
        <w:rPr>
          <w:rFonts w:hint="eastAsia" w:ascii="仿宋_GB2312" w:hAnsi="仿宋_GB2312" w:eastAsia="仿宋_GB2312" w:cs="仿宋_GB2312"/>
          <w:b/>
          <w:color w:val="000000"/>
          <w:sz w:val="44"/>
          <w:szCs w:val="44"/>
          <w:lang w:val="en-US" w:eastAsia="zh-CN"/>
        </w:rPr>
        <w:t>3</w:t>
      </w:r>
      <w:r>
        <w:rPr>
          <w:rFonts w:hint="eastAsia" w:ascii="仿宋_GB2312" w:hAnsi="仿宋_GB2312" w:eastAsia="仿宋_GB2312" w:cs="仿宋_GB2312"/>
          <w:b/>
          <w:color w:val="000000"/>
          <w:sz w:val="44"/>
          <w:szCs w:val="44"/>
        </w:rPr>
        <w:t>年工作要点</w:t>
      </w:r>
    </w:p>
    <w:p>
      <w:pPr>
        <w:spacing w:line="600" w:lineRule="auto"/>
        <w:jc w:val="center"/>
        <w:rPr>
          <w:rFonts w:hint="eastAsia" w:ascii="黑体" w:eastAsia="黑体"/>
          <w:b/>
          <w:sz w:val="30"/>
          <w:szCs w:val="30"/>
        </w:rPr>
      </w:pPr>
    </w:p>
    <w:p>
      <w:pPr>
        <w:spacing w:line="600" w:lineRule="auto"/>
        <w:jc w:val="center"/>
        <w:rPr>
          <w:rFonts w:hint="eastAsia" w:ascii="仿宋_GB2312" w:hAnsi="仿宋_GB2312" w:eastAsia="仿宋_GB2312" w:cs="仿宋_GB2312"/>
          <w:bCs/>
          <w:color w:val="FF0000"/>
          <w:sz w:val="24"/>
        </w:rPr>
      </w:pPr>
      <w:r>
        <w:rPr>
          <w:rFonts w:hint="eastAsia" w:ascii="黑体" w:eastAsia="黑体"/>
          <w:b/>
          <w:sz w:val="30"/>
          <w:szCs w:val="30"/>
        </w:rPr>
        <w:t>一、202</w:t>
      </w:r>
      <w:r>
        <w:rPr>
          <w:rFonts w:hint="eastAsia" w:ascii="黑体" w:eastAsia="黑体"/>
          <w:b/>
          <w:sz w:val="30"/>
          <w:szCs w:val="30"/>
          <w:lang w:val="en-US" w:eastAsia="zh-CN"/>
        </w:rPr>
        <w:t>2</w:t>
      </w:r>
      <w:r>
        <w:rPr>
          <w:rFonts w:hint="eastAsia" w:ascii="黑体" w:eastAsia="黑体"/>
          <w:b/>
          <w:sz w:val="30"/>
          <w:szCs w:val="30"/>
        </w:rPr>
        <w:t>年度工作总结</w:t>
      </w:r>
    </w:p>
    <w:p>
      <w:pPr>
        <w:ind w:firstLine="560" w:firstLineChars="200"/>
        <w:rPr>
          <w:rFonts w:hint="eastAsia" w:ascii="仿宋" w:hAnsi="仿宋" w:eastAsia="仿宋" w:cs="仿宋_GB2312"/>
          <w:color w:val="000000"/>
          <w:position w:val="2"/>
          <w:sz w:val="28"/>
          <w:szCs w:val="28"/>
        </w:rPr>
      </w:pPr>
      <w:r>
        <w:rPr>
          <w:rFonts w:hint="eastAsia" w:ascii="仿宋" w:hAnsi="仿宋" w:eastAsia="仿宋" w:cs="仿宋_GB2312"/>
          <w:color w:val="000000"/>
          <w:position w:val="2"/>
          <w:sz w:val="28"/>
          <w:szCs w:val="28"/>
        </w:rPr>
        <w:t>202</w:t>
      </w:r>
      <w:r>
        <w:rPr>
          <w:rFonts w:hint="eastAsia" w:ascii="仿宋" w:hAnsi="仿宋" w:eastAsia="仿宋" w:cs="仿宋_GB2312"/>
          <w:color w:val="000000"/>
          <w:position w:val="2"/>
          <w:sz w:val="28"/>
          <w:szCs w:val="28"/>
          <w:lang w:val="en-US" w:eastAsia="zh-CN"/>
        </w:rPr>
        <w:t>2</w:t>
      </w:r>
      <w:r>
        <w:rPr>
          <w:rFonts w:hint="eastAsia" w:ascii="仿宋" w:hAnsi="仿宋" w:eastAsia="仿宋" w:cs="仿宋_GB2312"/>
          <w:color w:val="000000"/>
          <w:position w:val="2"/>
          <w:sz w:val="28"/>
          <w:szCs w:val="28"/>
        </w:rPr>
        <w:t>年</w:t>
      </w:r>
      <w:r>
        <w:rPr>
          <w:rFonts w:hint="eastAsia" w:ascii="仿宋" w:hAnsi="仿宋" w:eastAsia="仿宋" w:cs="仿宋_GB2312"/>
          <w:color w:val="000000"/>
          <w:position w:val="2"/>
          <w:sz w:val="28"/>
          <w:szCs w:val="28"/>
          <w:lang w:eastAsia="zh-CN"/>
        </w:rPr>
        <w:t>，</w:t>
      </w:r>
      <w:r>
        <w:rPr>
          <w:rFonts w:hint="eastAsia" w:ascii="仿宋" w:hAnsi="仿宋" w:eastAsia="仿宋" w:cs="仿宋_GB2312"/>
          <w:color w:val="000000"/>
          <w:position w:val="2"/>
          <w:sz w:val="28"/>
          <w:szCs w:val="28"/>
          <w:lang w:val="en-US" w:eastAsia="zh-CN"/>
        </w:rPr>
        <w:t>在学院党委的坚强领导下，公共事务管理部以习近平新时代中国特色社会主义思想为指导，全面贯彻落实党的二十大精神，紧紧围绕学校“十四五”发展规划的重点工作，</w:t>
      </w:r>
      <w:r>
        <w:rPr>
          <w:rFonts w:hint="eastAsia" w:ascii="仿宋" w:hAnsi="仿宋" w:eastAsia="仿宋" w:cs="仿宋_GB2312"/>
          <w:color w:val="000000"/>
          <w:position w:val="2"/>
          <w:sz w:val="28"/>
          <w:szCs w:val="28"/>
        </w:rPr>
        <w:t>从树立新形象入手，以“优化治理促发展、师生为本办实事”为重点，不断创新工作机制，提升管理水平，规范资产管理和采购管理，逐步实现管理的科学化、制度化、信息化。</w:t>
      </w:r>
    </w:p>
    <w:p>
      <w:pPr>
        <w:spacing w:line="600" w:lineRule="auto"/>
        <w:ind w:firstLine="562" w:firstLineChars="200"/>
        <w:rPr>
          <w:rFonts w:hint="eastAsia" w:ascii="仿宋" w:hAnsi="仿宋" w:eastAsia="仿宋"/>
          <w:b/>
          <w:bCs/>
          <w:sz w:val="28"/>
          <w:szCs w:val="28"/>
          <w:lang w:val="en-US" w:eastAsia="zh-CN"/>
        </w:rPr>
      </w:pPr>
      <w:r>
        <w:rPr>
          <w:rFonts w:hint="eastAsia" w:ascii="仿宋" w:hAnsi="仿宋" w:eastAsia="仿宋"/>
          <w:b/>
          <w:bCs/>
          <w:sz w:val="28"/>
          <w:szCs w:val="28"/>
        </w:rPr>
        <w:t>（一）完善管理模式，提升精细化管理</w:t>
      </w:r>
    </w:p>
    <w:p>
      <w:pPr>
        <w:ind w:firstLine="562" w:firstLineChars="200"/>
        <w:rPr>
          <w:rFonts w:hint="eastAsia" w:ascii="仿宋" w:hAnsi="仿宋" w:eastAsia="仿宋" w:cs="仿宋_GB2312"/>
          <w:color w:val="000000"/>
          <w:position w:val="2"/>
          <w:sz w:val="28"/>
          <w:szCs w:val="28"/>
        </w:rPr>
      </w:pPr>
      <w:r>
        <w:rPr>
          <w:rFonts w:hint="eastAsia" w:ascii="仿宋" w:hAnsi="仿宋" w:eastAsia="仿宋" w:cs="仿宋_GB2312"/>
          <w:b/>
          <w:bCs/>
          <w:color w:val="000000"/>
          <w:position w:val="2"/>
          <w:sz w:val="28"/>
          <w:szCs w:val="28"/>
        </w:rPr>
        <w:t>一是加强采购工作制度化</w:t>
      </w:r>
      <w:r>
        <w:rPr>
          <w:rFonts w:hint="eastAsia" w:ascii="仿宋" w:hAnsi="仿宋" w:eastAsia="仿宋" w:cs="仿宋_GB2312"/>
          <w:b/>
          <w:bCs/>
          <w:color w:val="000000"/>
          <w:position w:val="2"/>
          <w:sz w:val="28"/>
          <w:szCs w:val="28"/>
          <w:lang w:val="en-US" w:eastAsia="zh-CN"/>
        </w:rPr>
        <w:t>管理</w:t>
      </w:r>
      <w:r>
        <w:rPr>
          <w:rFonts w:hint="eastAsia" w:ascii="仿宋" w:hAnsi="仿宋" w:eastAsia="仿宋" w:cs="仿宋_GB2312"/>
          <w:b/>
          <w:bCs/>
          <w:color w:val="000000"/>
          <w:position w:val="2"/>
          <w:sz w:val="28"/>
          <w:szCs w:val="28"/>
        </w:rPr>
        <w:t>，</w:t>
      </w:r>
      <w:r>
        <w:rPr>
          <w:rFonts w:hint="eastAsia" w:ascii="仿宋" w:hAnsi="仿宋" w:eastAsia="仿宋" w:cs="仿宋"/>
          <w:bCs/>
          <w:color w:val="000000"/>
          <w:sz w:val="28"/>
          <w:szCs w:val="28"/>
        </w:rPr>
        <w:t>严格执行《浙江师范大学行知学院采购管理办法》</w:t>
      </w:r>
      <w:r>
        <w:rPr>
          <w:rFonts w:hint="eastAsia" w:ascii="仿宋" w:hAnsi="仿宋" w:eastAsia="仿宋" w:cs="仿宋_GB2312"/>
          <w:color w:val="000000"/>
          <w:position w:val="2"/>
          <w:sz w:val="28"/>
          <w:szCs w:val="28"/>
        </w:rPr>
        <w:t>，</w:t>
      </w:r>
      <w:r>
        <w:rPr>
          <w:rFonts w:hint="eastAsia" w:ascii="仿宋" w:hAnsi="仿宋" w:eastAsia="仿宋" w:cs="仿宋"/>
          <w:bCs/>
          <w:color w:val="000000"/>
          <w:sz w:val="28"/>
          <w:szCs w:val="28"/>
        </w:rPr>
        <w:t>加强采购队伍的专业化培训，全面提高采购工作的质量</w:t>
      </w:r>
      <w:r>
        <w:rPr>
          <w:rFonts w:hint="eastAsia" w:ascii="仿宋" w:hAnsi="仿宋" w:eastAsia="仿宋" w:cs="仿宋"/>
          <w:bCs/>
          <w:color w:val="000000"/>
          <w:sz w:val="28"/>
          <w:szCs w:val="28"/>
          <w:lang w:val="en-US" w:eastAsia="zh-CN"/>
        </w:rPr>
        <w:t>,</w:t>
      </w:r>
      <w:r>
        <w:rPr>
          <w:rFonts w:hint="eastAsia" w:ascii="仿宋" w:hAnsi="仿宋" w:eastAsia="仿宋" w:cs="仿宋_GB2312"/>
          <w:color w:val="000000"/>
          <w:position w:val="2"/>
          <w:sz w:val="28"/>
          <w:szCs w:val="28"/>
          <w:lang w:val="en-US" w:eastAsia="zh-CN"/>
        </w:rPr>
        <w:t>同时</w:t>
      </w:r>
      <w:r>
        <w:rPr>
          <w:rFonts w:hint="eastAsia" w:ascii="仿宋" w:hAnsi="仿宋" w:eastAsia="仿宋" w:cs="仿宋"/>
          <w:bCs/>
          <w:color w:val="000000"/>
          <w:sz w:val="28"/>
          <w:szCs w:val="28"/>
        </w:rPr>
        <w:t>针对防疫物资的采购和管理，制定了《浙江师范大学行知学院防疫物资全流程管理办法（试行）》，从采购、验收、入库、出库、临期及过期物资处置、使用督查六个方面对防疫物资进行全程把控。</w:t>
      </w:r>
      <w:r>
        <w:rPr>
          <w:rFonts w:hint="eastAsia" w:ascii="仿宋" w:hAnsi="仿宋" w:eastAsia="仿宋" w:cs="仿宋_GB2312"/>
          <w:color w:val="000000"/>
          <w:position w:val="2"/>
          <w:sz w:val="28"/>
          <w:szCs w:val="28"/>
        </w:rPr>
        <w:t>202</w:t>
      </w:r>
      <w:r>
        <w:rPr>
          <w:rFonts w:hint="eastAsia" w:ascii="仿宋" w:hAnsi="仿宋" w:eastAsia="仿宋" w:cs="仿宋_GB2312"/>
          <w:color w:val="000000"/>
          <w:position w:val="2"/>
          <w:sz w:val="28"/>
          <w:szCs w:val="28"/>
          <w:lang w:val="en-US" w:eastAsia="zh-CN"/>
        </w:rPr>
        <w:t>2</w:t>
      </w:r>
      <w:r>
        <w:rPr>
          <w:rFonts w:hint="eastAsia" w:ascii="仿宋" w:hAnsi="仿宋" w:eastAsia="仿宋" w:cs="仿宋_GB2312"/>
          <w:color w:val="000000"/>
          <w:position w:val="2"/>
          <w:sz w:val="28"/>
          <w:szCs w:val="28"/>
        </w:rPr>
        <w:t>年度组织部门集中采购</w:t>
      </w:r>
      <w:r>
        <w:rPr>
          <w:rFonts w:hint="eastAsia" w:ascii="仿宋" w:hAnsi="仿宋" w:eastAsia="仿宋" w:cs="仿宋_GB2312"/>
          <w:color w:val="FF0000"/>
          <w:position w:val="2"/>
          <w:sz w:val="28"/>
          <w:szCs w:val="28"/>
          <w:lang w:val="en-US" w:eastAsia="zh-CN"/>
        </w:rPr>
        <w:t>26</w:t>
      </w:r>
      <w:r>
        <w:rPr>
          <w:rFonts w:hint="eastAsia" w:ascii="仿宋" w:hAnsi="仿宋" w:eastAsia="仿宋" w:cs="仿宋_GB2312"/>
          <w:color w:val="000000"/>
          <w:position w:val="2"/>
          <w:sz w:val="28"/>
          <w:szCs w:val="28"/>
        </w:rPr>
        <w:t>次</w:t>
      </w:r>
      <w:r>
        <w:rPr>
          <w:rFonts w:hint="eastAsia" w:ascii="仿宋" w:hAnsi="仿宋" w:eastAsia="仿宋" w:cs="仿宋"/>
          <w:bCs/>
          <w:color w:val="000000"/>
          <w:sz w:val="28"/>
          <w:szCs w:val="28"/>
        </w:rPr>
        <w:t>，</w:t>
      </w:r>
      <w:r>
        <w:rPr>
          <w:rFonts w:hint="eastAsia" w:ascii="仿宋" w:hAnsi="仿宋" w:eastAsia="仿宋" w:cs="仿宋_GB2312"/>
          <w:color w:val="000000"/>
          <w:position w:val="2"/>
          <w:sz w:val="28"/>
          <w:szCs w:val="28"/>
        </w:rPr>
        <w:t>共计</w:t>
      </w:r>
      <w:r>
        <w:rPr>
          <w:rFonts w:hint="eastAsia" w:ascii="仿宋" w:hAnsi="仿宋" w:eastAsia="仿宋" w:cs="仿宋_GB2312"/>
          <w:color w:val="FF0000"/>
          <w:position w:val="2"/>
          <w:sz w:val="28"/>
          <w:szCs w:val="28"/>
          <w:lang w:val="en-US" w:eastAsia="zh-CN"/>
        </w:rPr>
        <w:t>501.1</w:t>
      </w:r>
      <w:r>
        <w:rPr>
          <w:rFonts w:hint="eastAsia" w:ascii="仿宋" w:hAnsi="仿宋" w:eastAsia="仿宋" w:cs="仿宋_GB2312"/>
          <w:color w:val="000000"/>
          <w:position w:val="2"/>
          <w:sz w:val="28"/>
          <w:szCs w:val="28"/>
        </w:rPr>
        <w:t>余万元；完成政采云采购</w:t>
      </w:r>
      <w:r>
        <w:rPr>
          <w:rFonts w:hint="eastAsia" w:ascii="仿宋" w:hAnsi="仿宋" w:eastAsia="仿宋" w:cs="仿宋_GB2312"/>
          <w:color w:val="FF0000"/>
          <w:position w:val="2"/>
          <w:sz w:val="28"/>
          <w:szCs w:val="28"/>
          <w:lang w:val="en-US" w:eastAsia="zh-CN"/>
        </w:rPr>
        <w:t>315</w:t>
      </w:r>
      <w:r>
        <w:rPr>
          <w:rFonts w:hint="eastAsia" w:ascii="仿宋" w:hAnsi="仿宋" w:eastAsia="仿宋" w:cs="仿宋_GB2312"/>
          <w:color w:val="000000"/>
          <w:position w:val="2"/>
          <w:sz w:val="28"/>
          <w:szCs w:val="28"/>
        </w:rPr>
        <w:t>项</w:t>
      </w:r>
      <w:r>
        <w:rPr>
          <w:rFonts w:hint="eastAsia" w:ascii="仿宋" w:hAnsi="仿宋" w:eastAsia="仿宋" w:cs="仿宋"/>
          <w:bCs/>
          <w:color w:val="000000"/>
          <w:sz w:val="28"/>
          <w:szCs w:val="28"/>
        </w:rPr>
        <w:t>，</w:t>
      </w:r>
      <w:r>
        <w:rPr>
          <w:rFonts w:hint="eastAsia" w:ascii="仿宋" w:hAnsi="仿宋" w:eastAsia="仿宋" w:cs="仿宋_GB2312"/>
          <w:color w:val="000000"/>
          <w:position w:val="2"/>
          <w:sz w:val="28"/>
          <w:szCs w:val="28"/>
        </w:rPr>
        <w:t>共计</w:t>
      </w:r>
      <w:r>
        <w:rPr>
          <w:rFonts w:hint="eastAsia" w:ascii="仿宋" w:hAnsi="仿宋" w:eastAsia="仿宋" w:cs="仿宋_GB2312"/>
          <w:color w:val="FF0000"/>
          <w:position w:val="2"/>
          <w:sz w:val="28"/>
          <w:szCs w:val="28"/>
          <w:lang w:val="en-US" w:eastAsia="zh-CN"/>
        </w:rPr>
        <w:t>366.2</w:t>
      </w:r>
      <w:r>
        <w:rPr>
          <w:rFonts w:hint="eastAsia" w:ascii="仿宋" w:hAnsi="仿宋" w:eastAsia="仿宋" w:cs="仿宋_GB2312"/>
          <w:color w:val="000000"/>
          <w:position w:val="2"/>
          <w:sz w:val="28"/>
          <w:szCs w:val="28"/>
        </w:rPr>
        <w:t>余万元；</w:t>
      </w:r>
      <w:r>
        <w:rPr>
          <w:rFonts w:hint="eastAsia" w:ascii="仿宋" w:hAnsi="仿宋" w:eastAsia="仿宋" w:cs="仿宋_GB2312"/>
          <w:color w:val="000000"/>
          <w:position w:val="2"/>
          <w:sz w:val="28"/>
          <w:szCs w:val="28"/>
          <w:lang w:val="en-US" w:eastAsia="zh-CN"/>
        </w:rPr>
        <w:t>分散采购</w:t>
      </w:r>
      <w:r>
        <w:rPr>
          <w:rFonts w:hint="eastAsia" w:ascii="仿宋" w:hAnsi="仿宋" w:eastAsia="仿宋" w:cs="仿宋_GB2312"/>
          <w:color w:val="FF0000"/>
          <w:position w:val="2"/>
          <w:sz w:val="28"/>
          <w:szCs w:val="28"/>
          <w:lang w:val="en-US" w:eastAsia="zh-CN"/>
        </w:rPr>
        <w:t>38</w:t>
      </w:r>
      <w:r>
        <w:rPr>
          <w:rFonts w:hint="eastAsia" w:ascii="仿宋" w:hAnsi="仿宋" w:eastAsia="仿宋" w:cs="仿宋_GB2312"/>
          <w:color w:val="000000"/>
          <w:position w:val="2"/>
          <w:sz w:val="28"/>
          <w:szCs w:val="28"/>
          <w:lang w:val="en-US" w:eastAsia="zh-CN"/>
        </w:rPr>
        <w:t>项，共计</w:t>
      </w:r>
      <w:r>
        <w:rPr>
          <w:rFonts w:hint="eastAsia" w:ascii="仿宋" w:hAnsi="仿宋" w:eastAsia="仿宋" w:cs="仿宋_GB2312"/>
          <w:color w:val="FF0000"/>
          <w:position w:val="2"/>
          <w:sz w:val="28"/>
          <w:szCs w:val="28"/>
          <w:lang w:val="en-US" w:eastAsia="zh-CN"/>
        </w:rPr>
        <w:t>198.5</w:t>
      </w:r>
      <w:r>
        <w:rPr>
          <w:rFonts w:hint="eastAsia" w:ascii="仿宋" w:hAnsi="仿宋" w:eastAsia="仿宋" w:cs="仿宋_GB2312"/>
          <w:color w:val="000000"/>
          <w:position w:val="2"/>
          <w:sz w:val="28"/>
          <w:szCs w:val="28"/>
        </w:rPr>
        <w:t>余</w:t>
      </w:r>
      <w:r>
        <w:rPr>
          <w:rFonts w:hint="eastAsia" w:ascii="仿宋" w:hAnsi="仿宋" w:eastAsia="仿宋" w:cs="仿宋_GB2312"/>
          <w:color w:val="000000"/>
          <w:position w:val="2"/>
          <w:sz w:val="28"/>
          <w:szCs w:val="28"/>
          <w:lang w:val="en-US" w:eastAsia="zh-CN"/>
        </w:rPr>
        <w:t>万元；</w:t>
      </w:r>
      <w:r>
        <w:rPr>
          <w:rFonts w:hint="eastAsia" w:ascii="仿宋" w:hAnsi="仿宋" w:eastAsia="仿宋" w:cs="仿宋_GB2312"/>
          <w:color w:val="000000"/>
          <w:position w:val="2"/>
          <w:sz w:val="28"/>
          <w:szCs w:val="28"/>
        </w:rPr>
        <w:t>完成验收</w:t>
      </w:r>
      <w:r>
        <w:rPr>
          <w:rFonts w:hint="eastAsia" w:ascii="仿宋" w:hAnsi="仿宋" w:eastAsia="仿宋" w:cs="仿宋_GB2312"/>
          <w:color w:val="FF0000"/>
          <w:position w:val="2"/>
          <w:sz w:val="28"/>
          <w:szCs w:val="28"/>
          <w:lang w:val="en-US" w:eastAsia="zh-CN"/>
        </w:rPr>
        <w:t>13</w:t>
      </w:r>
      <w:r>
        <w:rPr>
          <w:rFonts w:hint="eastAsia" w:ascii="仿宋" w:hAnsi="仿宋" w:eastAsia="仿宋" w:cs="仿宋_GB2312"/>
          <w:color w:val="000000"/>
          <w:position w:val="2"/>
          <w:sz w:val="28"/>
          <w:szCs w:val="28"/>
        </w:rPr>
        <w:t>个项目，共计</w:t>
      </w:r>
      <w:r>
        <w:rPr>
          <w:rFonts w:hint="eastAsia" w:ascii="仿宋" w:hAnsi="仿宋" w:eastAsia="仿宋" w:cs="仿宋_GB2312"/>
          <w:color w:val="FF0000"/>
          <w:position w:val="2"/>
          <w:sz w:val="28"/>
          <w:szCs w:val="28"/>
          <w:lang w:val="en-US" w:eastAsia="zh-CN"/>
        </w:rPr>
        <w:t>132</w:t>
      </w:r>
      <w:r>
        <w:rPr>
          <w:rFonts w:hint="eastAsia" w:ascii="仿宋" w:hAnsi="仿宋" w:eastAsia="仿宋" w:cs="仿宋_GB2312"/>
          <w:color w:val="000000"/>
          <w:position w:val="2"/>
          <w:sz w:val="28"/>
          <w:szCs w:val="28"/>
        </w:rPr>
        <w:t>余万元；配合各部门、学院完成各类分散采购，预算执行率高，切实做好学院物资保障工作。</w:t>
      </w:r>
    </w:p>
    <w:p>
      <w:pPr>
        <w:ind w:firstLine="562" w:firstLineChars="200"/>
        <w:rPr>
          <w:rFonts w:hint="eastAsia" w:ascii="仿宋" w:hAnsi="仿宋" w:eastAsia="仿宋" w:cs="仿宋_GB2312"/>
          <w:color w:val="000000"/>
          <w:position w:val="2"/>
          <w:sz w:val="28"/>
          <w:szCs w:val="28"/>
        </w:rPr>
      </w:pPr>
      <w:r>
        <w:rPr>
          <w:rFonts w:hint="eastAsia" w:ascii="仿宋" w:hAnsi="仿宋" w:eastAsia="仿宋" w:cs="仿宋_GB2312"/>
          <w:b/>
          <w:bCs/>
          <w:color w:val="000000"/>
          <w:position w:val="2"/>
          <w:sz w:val="28"/>
          <w:szCs w:val="28"/>
        </w:rPr>
        <w:t>二是规范国有资产管理，</w:t>
      </w:r>
      <w:r>
        <w:rPr>
          <w:rFonts w:hint="eastAsia" w:ascii="仿宋" w:hAnsi="仿宋" w:eastAsia="仿宋" w:cs="仿宋_GB2312"/>
          <w:color w:val="000000"/>
          <w:position w:val="2"/>
          <w:sz w:val="28"/>
          <w:szCs w:val="28"/>
        </w:rPr>
        <w:t>进一步畅通资产审批流程，实现固定资产的实时、动态管理，提高资产管理效率和质量</w:t>
      </w:r>
      <w:r>
        <w:rPr>
          <w:rFonts w:hint="eastAsia" w:ascii="仿宋" w:hAnsi="仿宋" w:eastAsia="仿宋" w:cs="仿宋_GB2312"/>
          <w:color w:val="000000"/>
          <w:position w:val="2"/>
          <w:sz w:val="28"/>
          <w:szCs w:val="28"/>
          <w:lang w:eastAsia="zh-CN"/>
        </w:rPr>
        <w:t>，</w:t>
      </w:r>
      <w:r>
        <w:rPr>
          <w:rFonts w:hint="eastAsia" w:ascii="仿宋" w:hAnsi="仿宋" w:eastAsia="仿宋" w:cs="仿宋_GB2312"/>
          <w:color w:val="000000"/>
          <w:position w:val="2"/>
          <w:sz w:val="28"/>
          <w:szCs w:val="28"/>
        </w:rPr>
        <w:t>实现学院国有资产合理合规高效管理。202</w:t>
      </w:r>
      <w:r>
        <w:rPr>
          <w:rFonts w:hint="eastAsia" w:ascii="仿宋" w:hAnsi="仿宋" w:eastAsia="仿宋" w:cs="仿宋_GB2312"/>
          <w:color w:val="000000"/>
          <w:position w:val="2"/>
          <w:sz w:val="28"/>
          <w:szCs w:val="28"/>
          <w:lang w:val="en-US" w:eastAsia="zh-CN"/>
        </w:rPr>
        <w:t>2</w:t>
      </w:r>
      <w:r>
        <w:rPr>
          <w:rFonts w:hint="eastAsia" w:ascii="仿宋" w:hAnsi="仿宋" w:eastAsia="仿宋" w:cs="仿宋_GB2312"/>
          <w:color w:val="000000"/>
          <w:position w:val="2"/>
          <w:sz w:val="28"/>
          <w:szCs w:val="28"/>
        </w:rPr>
        <w:t>年度全年入账固定资产</w:t>
      </w:r>
      <w:r>
        <w:rPr>
          <w:rFonts w:hint="eastAsia" w:ascii="仿宋" w:hAnsi="仿宋" w:eastAsia="仿宋" w:cs="仿宋_GB2312"/>
          <w:color w:val="FF0000"/>
          <w:position w:val="2"/>
          <w:sz w:val="28"/>
          <w:szCs w:val="28"/>
          <w:lang w:val="en-US" w:eastAsia="zh-CN"/>
        </w:rPr>
        <w:t>329</w:t>
      </w:r>
      <w:r>
        <w:rPr>
          <w:rFonts w:hint="eastAsia" w:ascii="仿宋" w:hAnsi="仿宋" w:eastAsia="仿宋" w:cs="仿宋_GB2312"/>
          <w:color w:val="000000"/>
          <w:position w:val="2"/>
          <w:sz w:val="28"/>
          <w:szCs w:val="28"/>
        </w:rPr>
        <w:t>件</w:t>
      </w:r>
      <w:r>
        <w:rPr>
          <w:rFonts w:hint="eastAsia" w:ascii="仿宋" w:hAnsi="仿宋" w:eastAsia="仿宋" w:cs="仿宋_GB2312"/>
          <w:color w:val="FF0000"/>
          <w:position w:val="2"/>
          <w:sz w:val="28"/>
          <w:szCs w:val="28"/>
          <w:lang w:val="en-US" w:eastAsia="zh-CN"/>
        </w:rPr>
        <w:t>246.786</w:t>
      </w:r>
      <w:r>
        <w:rPr>
          <w:rFonts w:hint="eastAsia" w:ascii="仿宋" w:hAnsi="仿宋" w:eastAsia="仿宋" w:cs="仿宋_GB2312"/>
          <w:color w:val="000000"/>
          <w:position w:val="2"/>
          <w:sz w:val="28"/>
          <w:szCs w:val="28"/>
        </w:rPr>
        <w:t>万元，入账低值易耗品</w:t>
      </w:r>
      <w:r>
        <w:rPr>
          <w:rFonts w:hint="eastAsia" w:ascii="仿宋" w:hAnsi="仿宋" w:eastAsia="仿宋" w:cs="仿宋_GB2312"/>
          <w:color w:val="FF0000"/>
          <w:position w:val="2"/>
          <w:sz w:val="28"/>
          <w:szCs w:val="28"/>
          <w:lang w:val="en-US" w:eastAsia="zh-CN"/>
        </w:rPr>
        <w:t>314</w:t>
      </w:r>
      <w:r>
        <w:rPr>
          <w:rFonts w:hint="eastAsia" w:ascii="仿宋" w:hAnsi="仿宋" w:eastAsia="仿宋" w:cs="仿宋_GB2312"/>
          <w:color w:val="000000"/>
          <w:position w:val="2"/>
          <w:sz w:val="28"/>
          <w:szCs w:val="28"/>
        </w:rPr>
        <w:t>件</w:t>
      </w:r>
      <w:r>
        <w:rPr>
          <w:rFonts w:hint="eastAsia" w:ascii="仿宋" w:hAnsi="仿宋" w:eastAsia="仿宋" w:cs="仿宋_GB2312"/>
          <w:color w:val="FF0000"/>
          <w:position w:val="2"/>
          <w:sz w:val="28"/>
          <w:szCs w:val="28"/>
          <w:lang w:val="en-US" w:eastAsia="zh-CN"/>
        </w:rPr>
        <w:t>12.767</w:t>
      </w:r>
      <w:r>
        <w:rPr>
          <w:rFonts w:hint="eastAsia" w:ascii="仿宋" w:hAnsi="仿宋" w:eastAsia="仿宋" w:cs="仿宋_GB2312"/>
          <w:color w:val="000000"/>
          <w:position w:val="2"/>
          <w:sz w:val="28"/>
          <w:szCs w:val="28"/>
        </w:rPr>
        <w:t>万元；校内调拨资产</w:t>
      </w:r>
      <w:r>
        <w:rPr>
          <w:rFonts w:hint="eastAsia" w:ascii="仿宋" w:hAnsi="仿宋" w:eastAsia="仿宋" w:cs="仿宋_GB2312"/>
          <w:color w:val="FF0000"/>
          <w:position w:val="2"/>
          <w:sz w:val="28"/>
          <w:szCs w:val="28"/>
          <w:lang w:val="en-US" w:eastAsia="zh-CN"/>
        </w:rPr>
        <w:t>214</w:t>
      </w:r>
      <w:r>
        <w:rPr>
          <w:rFonts w:hint="eastAsia" w:ascii="仿宋" w:hAnsi="仿宋" w:eastAsia="仿宋" w:cs="仿宋_GB2312"/>
          <w:color w:val="000000"/>
          <w:position w:val="2"/>
          <w:sz w:val="28"/>
          <w:szCs w:val="28"/>
        </w:rPr>
        <w:t>余件；报废并回收固定资产</w:t>
      </w:r>
      <w:r>
        <w:rPr>
          <w:rFonts w:hint="eastAsia" w:ascii="仿宋" w:hAnsi="仿宋" w:eastAsia="仿宋" w:cs="仿宋_GB2312"/>
          <w:color w:val="FF0000"/>
          <w:position w:val="2"/>
          <w:sz w:val="28"/>
          <w:szCs w:val="28"/>
          <w:lang w:val="en-US" w:eastAsia="zh-CN"/>
        </w:rPr>
        <w:t>214</w:t>
      </w:r>
      <w:r>
        <w:rPr>
          <w:rFonts w:hint="eastAsia" w:ascii="仿宋" w:hAnsi="仿宋" w:eastAsia="仿宋" w:cs="仿宋_GB2312"/>
          <w:color w:val="000000"/>
          <w:position w:val="2"/>
          <w:sz w:val="28"/>
          <w:szCs w:val="28"/>
        </w:rPr>
        <w:t>余件；</w:t>
      </w:r>
    </w:p>
    <w:p>
      <w:pPr>
        <w:spacing w:line="600" w:lineRule="auto"/>
        <w:ind w:firstLine="562" w:firstLineChars="200"/>
        <w:rPr>
          <w:rFonts w:ascii="仿宋" w:hAnsi="仿宋" w:eastAsia="仿宋"/>
          <w:b/>
          <w:bCs/>
          <w:sz w:val="28"/>
          <w:szCs w:val="28"/>
        </w:rPr>
      </w:pPr>
      <w:r>
        <w:rPr>
          <w:rFonts w:hint="eastAsia" w:ascii="仿宋" w:hAnsi="仿宋" w:eastAsia="仿宋"/>
          <w:b/>
          <w:bCs/>
          <w:sz w:val="28"/>
          <w:szCs w:val="28"/>
        </w:rPr>
        <w:t>（二）创建绿色</w:t>
      </w:r>
      <w:r>
        <w:rPr>
          <w:rFonts w:hint="eastAsia" w:ascii="仿宋" w:hAnsi="仿宋" w:eastAsia="仿宋"/>
          <w:b/>
          <w:bCs/>
          <w:sz w:val="28"/>
          <w:szCs w:val="28"/>
          <w:lang w:eastAsia="zh-CN"/>
        </w:rPr>
        <w:t>学校</w:t>
      </w:r>
      <w:r>
        <w:rPr>
          <w:rFonts w:hint="eastAsia" w:ascii="仿宋" w:hAnsi="仿宋" w:eastAsia="仿宋"/>
          <w:b/>
          <w:bCs/>
          <w:sz w:val="28"/>
          <w:szCs w:val="28"/>
        </w:rPr>
        <w:t>，有序开展校园基础建设</w:t>
      </w:r>
    </w:p>
    <w:p>
      <w:pPr>
        <w:ind w:firstLine="562" w:firstLineChars="200"/>
        <w:rPr>
          <w:rFonts w:hint="eastAsia" w:ascii="仿宋" w:hAnsi="仿宋" w:eastAsia="仿宋" w:cs="仿宋_GB2312"/>
          <w:color w:val="000000"/>
          <w:position w:val="2"/>
          <w:sz w:val="28"/>
          <w:szCs w:val="28"/>
          <w:lang w:eastAsia="zh-CN"/>
        </w:rPr>
      </w:pPr>
      <w:r>
        <w:rPr>
          <w:rFonts w:hint="eastAsia" w:ascii="仿宋" w:hAnsi="仿宋" w:eastAsia="仿宋" w:cs="仿宋_GB2312"/>
          <w:b/>
          <w:bCs/>
          <w:color w:val="000000"/>
          <w:position w:val="2"/>
          <w:sz w:val="28"/>
          <w:szCs w:val="28"/>
        </w:rPr>
        <w:t>一是持续深耕</w:t>
      </w:r>
      <w:r>
        <w:rPr>
          <w:rFonts w:hint="eastAsia" w:ascii="仿宋" w:hAnsi="仿宋" w:eastAsia="仿宋" w:cs="仿宋_GB2312"/>
          <w:b/>
          <w:bCs/>
          <w:color w:val="000000"/>
          <w:position w:val="2"/>
          <w:sz w:val="28"/>
          <w:szCs w:val="28"/>
          <w:lang w:eastAsia="zh-CN"/>
        </w:rPr>
        <w:t>绿色学校创建工作</w:t>
      </w:r>
      <w:r>
        <w:rPr>
          <w:rFonts w:hint="eastAsia" w:ascii="仿宋" w:hAnsi="仿宋" w:eastAsia="仿宋" w:cs="仿宋_GB2312"/>
          <w:color w:val="000000"/>
          <w:position w:val="2"/>
          <w:sz w:val="28"/>
          <w:szCs w:val="28"/>
        </w:rPr>
        <w:t>，</w:t>
      </w:r>
      <w:r>
        <w:rPr>
          <w:rFonts w:hint="eastAsia" w:ascii="仿宋" w:hAnsi="仿宋" w:eastAsia="仿宋" w:cs="仿宋_GB2312"/>
          <w:color w:val="000000"/>
          <w:position w:val="2"/>
          <w:sz w:val="28"/>
          <w:szCs w:val="28"/>
          <w:lang w:val="en-US" w:eastAsia="zh-CN"/>
        </w:rPr>
        <w:t>围</w:t>
      </w:r>
      <w:r>
        <w:rPr>
          <w:rFonts w:hint="eastAsia" w:ascii="仿宋" w:hAnsi="仿宋" w:eastAsia="仿宋" w:cs="仿宋_GB2312"/>
          <w:color w:val="000000"/>
          <w:position w:val="2"/>
          <w:sz w:val="28"/>
          <w:szCs w:val="28"/>
        </w:rPr>
        <w:t>绕</w:t>
      </w:r>
      <w:r>
        <w:rPr>
          <w:rFonts w:hint="eastAsia" w:ascii="仿宋" w:hAnsi="仿宋" w:eastAsia="仿宋" w:cs="仿宋_GB2312"/>
          <w:color w:val="000000"/>
          <w:position w:val="2"/>
          <w:sz w:val="28"/>
          <w:szCs w:val="28"/>
          <w:lang w:val="en-US" w:eastAsia="zh-CN"/>
        </w:rPr>
        <w:t>绿色学校</w:t>
      </w:r>
      <w:r>
        <w:rPr>
          <w:rFonts w:hint="eastAsia" w:ascii="仿宋" w:hAnsi="仿宋" w:eastAsia="仿宋" w:cs="仿宋_GB2312"/>
          <w:color w:val="000000"/>
          <w:position w:val="2"/>
          <w:sz w:val="28"/>
          <w:szCs w:val="28"/>
        </w:rPr>
        <w:t>创建工作的精神文化、物质条件、行为管理、管理绩效四项内容，坚持落实绿色学校创建责任分解清单、每周值班问题反馈清单、“小微服务”即知即办，持续推进美丽校园、绿色校园、节约型校园、循环型校园建设。投入423.5万元创建绿色</w:t>
      </w:r>
      <w:r>
        <w:rPr>
          <w:rFonts w:hint="eastAsia" w:ascii="仿宋" w:hAnsi="仿宋" w:eastAsia="仿宋" w:cs="仿宋_GB2312"/>
          <w:color w:val="000000"/>
          <w:position w:val="2"/>
          <w:sz w:val="28"/>
          <w:szCs w:val="28"/>
          <w:lang w:eastAsia="zh-CN"/>
        </w:rPr>
        <w:t>学校</w:t>
      </w:r>
      <w:r>
        <w:rPr>
          <w:rFonts w:hint="eastAsia" w:ascii="仿宋" w:hAnsi="仿宋" w:eastAsia="仿宋" w:cs="仿宋_GB2312"/>
          <w:color w:val="000000"/>
          <w:position w:val="2"/>
          <w:sz w:val="28"/>
          <w:szCs w:val="28"/>
        </w:rPr>
        <w:t>，高质量完成各项民生</w:t>
      </w:r>
      <w:bookmarkStart w:id="0" w:name="_GoBack"/>
      <w:bookmarkEnd w:id="0"/>
      <w:r>
        <w:rPr>
          <w:rFonts w:hint="eastAsia" w:ascii="仿宋" w:hAnsi="仿宋" w:eastAsia="仿宋" w:cs="仿宋_GB2312"/>
          <w:color w:val="000000"/>
          <w:position w:val="2"/>
          <w:sz w:val="28"/>
          <w:szCs w:val="28"/>
        </w:rPr>
        <w:t>实事工程</w:t>
      </w:r>
      <w:r>
        <w:rPr>
          <w:rFonts w:hint="eastAsia" w:ascii="仿宋" w:hAnsi="仿宋" w:eastAsia="仿宋" w:cs="仿宋_GB2312"/>
          <w:color w:val="000000"/>
          <w:position w:val="2"/>
          <w:sz w:val="28"/>
          <w:szCs w:val="28"/>
          <w:lang w:eastAsia="zh-CN"/>
        </w:rPr>
        <w:t>。</w:t>
      </w:r>
      <w:r>
        <w:rPr>
          <w:rFonts w:hint="eastAsia" w:ascii="仿宋" w:hAnsi="仿宋" w:eastAsia="仿宋" w:cs="仿宋_GB2312"/>
          <w:color w:val="000000"/>
          <w:position w:val="2"/>
          <w:sz w:val="28"/>
          <w:szCs w:val="28"/>
        </w:rPr>
        <w:t>11月17日</w:t>
      </w:r>
      <w:r>
        <w:rPr>
          <w:rFonts w:hint="eastAsia" w:ascii="仿宋" w:hAnsi="仿宋" w:eastAsia="仿宋" w:cs="仿宋_GB2312"/>
          <w:color w:val="000000"/>
          <w:position w:val="2"/>
          <w:sz w:val="28"/>
          <w:szCs w:val="28"/>
          <w:lang w:eastAsia="zh-CN"/>
        </w:rPr>
        <w:t>，省专家组对我院绿色学校创建进行</w:t>
      </w:r>
      <w:r>
        <w:rPr>
          <w:rFonts w:hint="eastAsia" w:ascii="仿宋" w:hAnsi="仿宋" w:eastAsia="仿宋" w:cs="仿宋_GB2312"/>
          <w:color w:val="000000"/>
          <w:position w:val="2"/>
          <w:sz w:val="28"/>
          <w:szCs w:val="28"/>
          <w:lang w:val="en-US" w:eastAsia="zh-CN"/>
        </w:rPr>
        <w:t>全面</w:t>
      </w:r>
      <w:r>
        <w:rPr>
          <w:rFonts w:hint="eastAsia" w:ascii="仿宋" w:hAnsi="仿宋" w:eastAsia="仿宋" w:cs="仿宋_GB2312"/>
          <w:color w:val="000000"/>
          <w:position w:val="2"/>
          <w:sz w:val="28"/>
          <w:szCs w:val="28"/>
          <w:lang w:eastAsia="zh-CN"/>
        </w:rPr>
        <w:t>评价验收。</w:t>
      </w:r>
    </w:p>
    <w:p>
      <w:pPr>
        <w:ind w:firstLine="562" w:firstLineChars="200"/>
        <w:rPr>
          <w:rFonts w:hint="eastAsia" w:ascii="仿宋" w:hAnsi="仿宋" w:eastAsia="仿宋" w:cs="仿宋_GB2312"/>
          <w:color w:val="000000"/>
          <w:position w:val="2"/>
          <w:sz w:val="28"/>
          <w:szCs w:val="28"/>
        </w:rPr>
      </w:pPr>
      <w:r>
        <w:rPr>
          <w:rFonts w:hint="eastAsia" w:ascii="仿宋" w:hAnsi="仿宋" w:eastAsia="仿宋" w:cs="仿宋_GB2312"/>
          <w:b/>
          <w:bCs/>
          <w:color w:val="000000"/>
          <w:position w:val="2"/>
          <w:sz w:val="28"/>
          <w:szCs w:val="28"/>
        </w:rPr>
        <w:t>二是加强整体规划和</w:t>
      </w:r>
      <w:r>
        <w:rPr>
          <w:rFonts w:hint="eastAsia" w:ascii="仿宋" w:hAnsi="仿宋" w:eastAsia="仿宋" w:cs="仿宋_GB2312"/>
          <w:b/>
          <w:bCs/>
          <w:color w:val="000000"/>
          <w:position w:val="2"/>
          <w:sz w:val="28"/>
          <w:szCs w:val="28"/>
          <w:lang w:val="en-US" w:eastAsia="zh-CN"/>
        </w:rPr>
        <w:t>基础修缮项目</w:t>
      </w:r>
      <w:r>
        <w:rPr>
          <w:rFonts w:hint="eastAsia" w:ascii="仿宋" w:hAnsi="仿宋" w:eastAsia="仿宋" w:cs="仿宋_GB2312"/>
          <w:b/>
          <w:bCs/>
          <w:color w:val="000000"/>
          <w:position w:val="2"/>
          <w:sz w:val="28"/>
          <w:szCs w:val="28"/>
        </w:rPr>
        <w:t>建设，</w:t>
      </w:r>
      <w:r>
        <w:rPr>
          <w:rFonts w:hint="eastAsia" w:ascii="仿宋" w:hAnsi="仿宋" w:eastAsia="仿宋" w:cs="仿宋_GB2312"/>
          <w:color w:val="000000"/>
          <w:position w:val="2"/>
          <w:sz w:val="28"/>
          <w:szCs w:val="28"/>
        </w:rPr>
        <w:t>与金兰创新城、建工集团、设计院、监理公司、校建处等多方协调，召开各类工程建设的推进会</w:t>
      </w:r>
      <w:r>
        <w:rPr>
          <w:rFonts w:hint="eastAsia" w:ascii="仿宋" w:hAnsi="仿宋" w:eastAsia="仿宋" w:cs="仿宋_GB2312"/>
          <w:color w:val="000000"/>
          <w:position w:val="2"/>
          <w:sz w:val="28"/>
          <w:szCs w:val="28"/>
          <w:lang w:val="en-US" w:eastAsia="zh-CN"/>
        </w:rPr>
        <w:t>15</w:t>
      </w:r>
      <w:r>
        <w:rPr>
          <w:rFonts w:hint="eastAsia" w:ascii="仿宋" w:hAnsi="仿宋" w:eastAsia="仿宋" w:cs="仿宋_GB2312"/>
          <w:color w:val="000000"/>
          <w:position w:val="2"/>
          <w:sz w:val="28"/>
          <w:szCs w:val="28"/>
        </w:rPr>
        <w:t>余次，进一步</w:t>
      </w:r>
      <w:r>
        <w:rPr>
          <w:rFonts w:hint="eastAsia" w:ascii="仿宋" w:hAnsi="仿宋" w:eastAsia="仿宋" w:cs="仿宋_GB2312"/>
          <w:color w:val="000000"/>
          <w:position w:val="2"/>
          <w:sz w:val="28"/>
          <w:szCs w:val="28"/>
          <w:lang w:val="en-US" w:eastAsia="zh-CN"/>
        </w:rPr>
        <w:t>完善</w:t>
      </w:r>
      <w:r>
        <w:rPr>
          <w:rFonts w:hint="eastAsia" w:ascii="仿宋" w:hAnsi="仿宋" w:eastAsia="仿宋" w:cs="仿宋_GB2312"/>
          <w:color w:val="000000"/>
          <w:position w:val="2"/>
          <w:sz w:val="28"/>
          <w:szCs w:val="28"/>
        </w:rPr>
        <w:t>工程类项目施工作业的全流程审批工作。</w:t>
      </w:r>
      <w:r>
        <w:rPr>
          <w:rFonts w:hint="eastAsia" w:ascii="仿宋" w:hAnsi="仿宋" w:eastAsia="仿宋" w:cs="仿宋_GB2312"/>
          <w:color w:val="000000"/>
          <w:position w:val="2"/>
          <w:sz w:val="28"/>
          <w:szCs w:val="28"/>
          <w:lang w:val="en-US" w:eastAsia="zh-CN"/>
        </w:rPr>
        <w:t>同时</w:t>
      </w:r>
      <w:r>
        <w:rPr>
          <w:rFonts w:hint="eastAsia" w:ascii="仿宋" w:hAnsi="仿宋" w:eastAsia="仿宋" w:cs="仿宋_GB2312"/>
          <w:color w:val="000000"/>
          <w:position w:val="2"/>
          <w:sz w:val="28"/>
          <w:szCs w:val="28"/>
        </w:rPr>
        <w:t>完成了</w:t>
      </w:r>
      <w:r>
        <w:rPr>
          <w:rFonts w:hint="eastAsia" w:ascii="仿宋" w:hAnsi="仿宋" w:eastAsia="仿宋" w:cs="仿宋_GB2312"/>
          <w:color w:val="000000"/>
          <w:position w:val="2"/>
          <w:sz w:val="28"/>
          <w:szCs w:val="28"/>
          <w:lang w:val="en-US" w:eastAsia="zh-CN"/>
        </w:rPr>
        <w:t>地下消防水管改造项目、防面砖脱落雨棚项目、地砖维修项目、垃圾房改造项目、</w:t>
      </w:r>
      <w:r>
        <w:rPr>
          <w:rFonts w:hint="default" w:ascii="仿宋_GB2312" w:hAnsi="仿宋_GB2312" w:eastAsia="仿宋_GB2312" w:cs="仿宋_GB2312"/>
          <w:sz w:val="28"/>
          <w:szCs w:val="28"/>
          <w:lang w:val="en-US" w:eastAsia="zh-CN"/>
        </w:rPr>
        <w:t>油烟实时监测装置安装</w:t>
      </w:r>
      <w:r>
        <w:rPr>
          <w:rFonts w:hint="eastAsia" w:ascii="仿宋" w:hAnsi="仿宋" w:eastAsia="仿宋" w:cs="仿宋_GB2312"/>
          <w:color w:val="000000"/>
          <w:position w:val="2"/>
          <w:sz w:val="28"/>
          <w:szCs w:val="28"/>
        </w:rPr>
        <w:t>、</w:t>
      </w:r>
      <w:r>
        <w:rPr>
          <w:rFonts w:hint="eastAsia" w:ascii="仿宋_GB2312" w:hAnsi="仿宋_GB2312" w:eastAsia="仿宋_GB2312" w:cs="仿宋_GB2312"/>
          <w:sz w:val="28"/>
          <w:szCs w:val="28"/>
          <w:lang w:val="en-US" w:eastAsia="zh-CN"/>
        </w:rPr>
        <w:t>喷灌系统</w:t>
      </w:r>
      <w:r>
        <w:rPr>
          <w:rFonts w:hint="eastAsia" w:ascii="仿宋" w:hAnsi="仿宋" w:eastAsia="仿宋" w:cs="仿宋_GB2312"/>
          <w:color w:val="000000"/>
          <w:position w:val="2"/>
          <w:sz w:val="28"/>
          <w:szCs w:val="28"/>
        </w:rPr>
        <w:t>、</w:t>
      </w:r>
      <w:r>
        <w:rPr>
          <w:rFonts w:hint="eastAsia" w:ascii="仿宋_GB2312" w:hAnsi="仿宋_GB2312" w:eastAsia="仿宋_GB2312" w:cs="仿宋_GB2312"/>
          <w:sz w:val="28"/>
          <w:szCs w:val="28"/>
          <w:lang w:val="en-US" w:eastAsia="zh-CN"/>
        </w:rPr>
        <w:t>党群服务中心</w:t>
      </w:r>
      <w:r>
        <w:rPr>
          <w:rFonts w:hint="eastAsia" w:ascii="仿宋" w:hAnsi="仿宋" w:eastAsia="仿宋" w:cs="仿宋_GB2312"/>
          <w:color w:val="000000"/>
          <w:position w:val="2"/>
          <w:sz w:val="28"/>
          <w:szCs w:val="28"/>
        </w:rPr>
        <w:t>、</w:t>
      </w:r>
      <w:r>
        <w:rPr>
          <w:rFonts w:hint="eastAsia" w:ascii="仿宋_GB2312" w:hAnsi="仿宋_GB2312" w:eastAsia="仿宋_GB2312" w:cs="仿宋_GB2312"/>
          <w:sz w:val="28"/>
          <w:szCs w:val="28"/>
          <w:lang w:val="en-US" w:eastAsia="zh-CN"/>
        </w:rPr>
        <w:t>综合服务点改造</w:t>
      </w:r>
      <w:r>
        <w:rPr>
          <w:rFonts w:hint="eastAsia" w:ascii="仿宋" w:hAnsi="仿宋" w:eastAsia="仿宋" w:cs="仿宋_GB2312"/>
          <w:color w:val="000000"/>
          <w:position w:val="2"/>
          <w:sz w:val="28"/>
          <w:szCs w:val="28"/>
        </w:rPr>
        <w:t>、</w:t>
      </w:r>
      <w:r>
        <w:rPr>
          <w:rFonts w:hint="eastAsia" w:ascii="仿宋_GB2312" w:hAnsi="仿宋_GB2312" w:eastAsia="仿宋_GB2312" w:cs="仿宋_GB2312"/>
          <w:sz w:val="28"/>
          <w:szCs w:val="28"/>
          <w:lang w:val="en-US" w:eastAsia="zh-CN"/>
        </w:rPr>
        <w:t>音控室转移</w:t>
      </w:r>
      <w:r>
        <w:rPr>
          <w:rFonts w:hint="eastAsia" w:ascii="仿宋" w:hAnsi="仿宋" w:eastAsia="仿宋" w:cs="仿宋_GB2312"/>
          <w:color w:val="000000"/>
          <w:position w:val="2"/>
          <w:sz w:val="28"/>
          <w:szCs w:val="28"/>
        </w:rPr>
        <w:t>等各类维修基建工程</w:t>
      </w:r>
      <w:r>
        <w:rPr>
          <w:rFonts w:hint="eastAsia" w:ascii="仿宋" w:hAnsi="仿宋" w:eastAsia="仿宋" w:cs="仿宋_GB2312"/>
          <w:color w:val="000000"/>
          <w:position w:val="2"/>
          <w:sz w:val="28"/>
          <w:szCs w:val="28"/>
          <w:lang w:val="en-US" w:eastAsia="zh-CN"/>
        </w:rPr>
        <w:t>9</w:t>
      </w:r>
      <w:r>
        <w:rPr>
          <w:rFonts w:hint="eastAsia" w:ascii="仿宋" w:hAnsi="仿宋" w:eastAsia="仿宋" w:cs="仿宋_GB2312"/>
          <w:color w:val="000000"/>
          <w:position w:val="2"/>
          <w:sz w:val="28"/>
          <w:szCs w:val="28"/>
        </w:rPr>
        <w:t>项</w:t>
      </w:r>
      <w:r>
        <w:rPr>
          <w:rFonts w:hint="eastAsia" w:ascii="仿宋" w:hAnsi="仿宋" w:eastAsia="仿宋" w:cs="仿宋_GB2312"/>
          <w:color w:val="000000"/>
          <w:position w:val="2"/>
          <w:sz w:val="28"/>
          <w:szCs w:val="28"/>
          <w:lang w:val="en-US" w:eastAsia="zh-CN"/>
        </w:rPr>
        <w:t>460</w:t>
      </w:r>
      <w:r>
        <w:rPr>
          <w:rFonts w:hint="eastAsia" w:ascii="仿宋" w:hAnsi="仿宋" w:eastAsia="仿宋" w:cs="仿宋_GB2312"/>
          <w:color w:val="000000"/>
          <w:position w:val="2"/>
          <w:sz w:val="28"/>
          <w:szCs w:val="28"/>
        </w:rPr>
        <w:t>余万元，</w:t>
      </w:r>
      <w:r>
        <w:rPr>
          <w:rFonts w:hint="eastAsia" w:ascii="仿宋" w:hAnsi="仿宋" w:eastAsia="仿宋" w:cs="仿宋_GB2312"/>
          <w:color w:val="000000"/>
          <w:position w:val="2"/>
          <w:sz w:val="28"/>
          <w:szCs w:val="28"/>
          <w:lang w:val="en-US" w:eastAsia="zh-CN"/>
        </w:rPr>
        <w:t>经院领导积极争取，其中地下消防水管改造和防面砖脱落雨棚项目由兰溪市金兰创新城承担建设资金（共395万元），我方职能部门负责项目施工管理，</w:t>
      </w:r>
      <w:r>
        <w:rPr>
          <w:rFonts w:hint="eastAsia" w:ascii="仿宋" w:hAnsi="仿宋" w:eastAsia="仿宋" w:cs="仿宋_GB2312"/>
          <w:color w:val="000000"/>
          <w:position w:val="2"/>
          <w:sz w:val="28"/>
          <w:szCs w:val="28"/>
        </w:rPr>
        <w:t>累计施工</w:t>
      </w:r>
      <w:r>
        <w:rPr>
          <w:rFonts w:hint="eastAsia" w:ascii="仿宋" w:hAnsi="仿宋" w:eastAsia="仿宋" w:cs="仿宋_GB2312"/>
          <w:color w:val="000000"/>
          <w:position w:val="2"/>
          <w:sz w:val="28"/>
          <w:szCs w:val="28"/>
          <w:lang w:val="en-US" w:eastAsia="zh-CN"/>
        </w:rPr>
        <w:t>450</w:t>
      </w:r>
      <w:r>
        <w:rPr>
          <w:rFonts w:hint="eastAsia" w:ascii="仿宋" w:hAnsi="仿宋" w:eastAsia="仿宋" w:cs="仿宋_GB2312"/>
          <w:color w:val="000000"/>
          <w:position w:val="2"/>
          <w:sz w:val="28"/>
          <w:szCs w:val="28"/>
        </w:rPr>
        <w:t>余个工作日。</w:t>
      </w:r>
    </w:p>
    <w:p>
      <w:pPr>
        <w:ind w:firstLine="560" w:firstLineChars="200"/>
        <w:rPr>
          <w:rFonts w:hint="eastAsia" w:ascii="仿宋" w:hAnsi="仿宋" w:eastAsia="仿宋" w:cs="仿宋_GB2312"/>
          <w:color w:val="000000"/>
          <w:position w:val="2"/>
          <w:sz w:val="28"/>
          <w:szCs w:val="28"/>
          <w:lang w:val="en-US" w:eastAsia="zh-CN"/>
        </w:rPr>
      </w:pPr>
      <w:r>
        <w:rPr>
          <w:rFonts w:hint="eastAsia" w:ascii="仿宋" w:hAnsi="仿宋" w:eastAsia="仿宋" w:cs="仿宋_GB2312"/>
          <w:color w:val="000000"/>
          <w:position w:val="2"/>
          <w:sz w:val="28"/>
          <w:szCs w:val="28"/>
          <w:lang w:val="en-US" w:eastAsia="zh-CN"/>
        </w:rPr>
        <w:t>目前光伏发电、能源监管平台、心理服务中心等在建项目在有序得施工中。其中</w:t>
      </w:r>
      <w:r>
        <w:rPr>
          <w:rFonts w:hint="eastAsia" w:ascii="仿宋" w:hAnsi="仿宋" w:eastAsia="仿宋" w:cs="仿宋_GB2312"/>
          <w:color w:val="000000"/>
          <w:position w:val="2"/>
          <w:sz w:val="28"/>
          <w:szCs w:val="28"/>
        </w:rPr>
        <w:t>投入近63万</w:t>
      </w:r>
      <w:r>
        <w:rPr>
          <w:rFonts w:hint="eastAsia" w:ascii="仿宋" w:hAnsi="仿宋" w:eastAsia="仿宋" w:cs="仿宋_GB2312"/>
          <w:color w:val="000000"/>
          <w:position w:val="2"/>
          <w:sz w:val="28"/>
          <w:szCs w:val="28"/>
          <w:lang w:val="en-US" w:eastAsia="zh-CN"/>
        </w:rPr>
        <w:t>元</w:t>
      </w:r>
      <w:r>
        <w:rPr>
          <w:rFonts w:hint="eastAsia" w:ascii="仿宋" w:hAnsi="仿宋" w:eastAsia="仿宋" w:cs="仿宋_GB2312"/>
          <w:color w:val="000000"/>
          <w:position w:val="2"/>
          <w:sz w:val="28"/>
          <w:szCs w:val="28"/>
        </w:rPr>
        <w:t>资金</w:t>
      </w:r>
      <w:r>
        <w:rPr>
          <w:rFonts w:hint="eastAsia" w:ascii="仿宋" w:hAnsi="仿宋" w:eastAsia="仿宋" w:cs="仿宋_GB2312"/>
          <w:color w:val="000000"/>
          <w:position w:val="2"/>
          <w:sz w:val="28"/>
          <w:szCs w:val="28"/>
          <w:lang w:val="en-US" w:eastAsia="zh-CN"/>
        </w:rPr>
        <w:t>的</w:t>
      </w:r>
      <w:r>
        <w:rPr>
          <w:rFonts w:hint="eastAsia" w:ascii="仿宋" w:hAnsi="仿宋" w:eastAsia="仿宋" w:cs="仿宋_GB2312"/>
          <w:color w:val="000000"/>
          <w:position w:val="2"/>
          <w:sz w:val="28"/>
          <w:szCs w:val="28"/>
        </w:rPr>
        <w:t>光伏发电</w:t>
      </w:r>
      <w:r>
        <w:rPr>
          <w:rFonts w:hint="eastAsia" w:ascii="仿宋" w:hAnsi="仿宋" w:eastAsia="仿宋" w:cs="仿宋_GB2312"/>
          <w:color w:val="000000"/>
          <w:position w:val="2"/>
          <w:sz w:val="28"/>
          <w:szCs w:val="28"/>
          <w:lang w:val="en-US" w:eastAsia="zh-CN"/>
        </w:rPr>
        <w:t>项目建成后</w:t>
      </w:r>
      <w:r>
        <w:rPr>
          <w:rFonts w:hint="eastAsia" w:ascii="仿宋" w:hAnsi="仿宋" w:eastAsia="仿宋" w:cs="仿宋_GB2312"/>
          <w:color w:val="000000"/>
          <w:position w:val="2"/>
          <w:sz w:val="28"/>
          <w:szCs w:val="28"/>
        </w:rPr>
        <w:t>，预计年发电量为16万度</w:t>
      </w:r>
      <w:r>
        <w:rPr>
          <w:rFonts w:hint="eastAsia" w:ascii="仿宋" w:hAnsi="仿宋" w:eastAsia="仿宋" w:cs="仿宋_GB2312"/>
          <w:color w:val="000000"/>
          <w:position w:val="2"/>
          <w:sz w:val="28"/>
          <w:szCs w:val="28"/>
          <w:lang w:eastAsia="zh-CN"/>
        </w:rPr>
        <w:t>。</w:t>
      </w:r>
    </w:p>
    <w:p>
      <w:pPr>
        <w:spacing w:line="600" w:lineRule="auto"/>
        <w:ind w:firstLine="562" w:firstLineChars="200"/>
        <w:rPr>
          <w:rFonts w:ascii="仿宋" w:hAnsi="仿宋" w:eastAsia="仿宋"/>
          <w:b/>
          <w:bCs/>
          <w:sz w:val="28"/>
          <w:szCs w:val="28"/>
        </w:rPr>
      </w:pPr>
      <w:r>
        <w:rPr>
          <w:rFonts w:hint="eastAsia" w:ascii="仿宋" w:hAnsi="仿宋" w:eastAsia="仿宋"/>
          <w:b/>
          <w:bCs/>
          <w:sz w:val="28"/>
          <w:szCs w:val="28"/>
        </w:rPr>
        <w:t>（三）强化责任落实，确保校园安全</w:t>
      </w:r>
    </w:p>
    <w:p>
      <w:pPr>
        <w:ind w:firstLine="560" w:firstLineChars="200"/>
        <w:rPr>
          <w:rFonts w:hint="eastAsia" w:ascii="仿宋" w:hAnsi="仿宋" w:eastAsia="仿宋" w:cs="仿宋_GB2312"/>
          <w:color w:val="000000"/>
          <w:position w:val="2"/>
          <w:sz w:val="28"/>
          <w:szCs w:val="28"/>
          <w:lang w:val="en-US" w:eastAsia="zh-CN"/>
        </w:rPr>
      </w:pPr>
      <w:r>
        <w:rPr>
          <w:rFonts w:hint="eastAsia" w:ascii="仿宋" w:hAnsi="仿宋" w:eastAsia="仿宋" w:cs="仿宋_GB2312"/>
          <w:color w:val="000000"/>
          <w:position w:val="2"/>
          <w:sz w:val="28"/>
          <w:szCs w:val="28"/>
          <w:lang w:val="en-US" w:eastAsia="zh-CN"/>
        </w:rPr>
        <w:t>全面深化除险保安、聚焦聚力校园平安建设的部署，持续开展校园除险保安工作，</w:t>
      </w:r>
      <w:r>
        <w:rPr>
          <w:rFonts w:ascii="仿宋" w:hAnsi="仿宋" w:eastAsia="仿宋" w:cs="仿宋"/>
          <w:i w:val="0"/>
          <w:iCs w:val="0"/>
          <w:caps w:val="0"/>
          <w:color w:val="000000"/>
          <w:spacing w:val="0"/>
          <w:sz w:val="28"/>
          <w:szCs w:val="28"/>
          <w:shd w:val="clear" w:fill="FFFFFF"/>
        </w:rPr>
        <w:t>不定期开展安全专项自查工作，包括开学前、节假日前、重大活动等安全隐患专项排查、消防安全专项排查、食品安全专项检查、</w:t>
      </w:r>
      <w:r>
        <w:rPr>
          <w:rFonts w:hint="eastAsia" w:ascii="仿宋" w:hAnsi="仿宋" w:eastAsia="仿宋" w:cs="仿宋_GB2312"/>
          <w:color w:val="000000"/>
          <w:position w:val="2"/>
          <w:sz w:val="28"/>
          <w:szCs w:val="28"/>
          <w:lang w:val="en-US" w:eastAsia="zh-CN"/>
        </w:rPr>
        <w:t>仓库管理、高压配电系统预防性试验等</w:t>
      </w:r>
      <w:r>
        <w:rPr>
          <w:rFonts w:ascii="仿宋" w:hAnsi="仿宋" w:eastAsia="仿宋" w:cs="仿宋"/>
          <w:i w:val="0"/>
          <w:iCs w:val="0"/>
          <w:caps w:val="0"/>
          <w:color w:val="000000"/>
          <w:spacing w:val="0"/>
          <w:sz w:val="28"/>
          <w:szCs w:val="28"/>
          <w:shd w:val="clear" w:fill="FFFFFF"/>
        </w:rPr>
        <w:t>等共计</w:t>
      </w:r>
      <w:r>
        <w:rPr>
          <w:rFonts w:hint="eastAsia" w:ascii="仿宋" w:hAnsi="仿宋" w:eastAsia="仿宋" w:cs="仿宋"/>
          <w:i w:val="0"/>
          <w:iCs w:val="0"/>
          <w:caps w:val="0"/>
          <w:color w:val="000000"/>
          <w:spacing w:val="0"/>
          <w:sz w:val="28"/>
          <w:szCs w:val="28"/>
          <w:shd w:val="clear" w:fill="FFFFFF"/>
        </w:rPr>
        <w:t>10余次专项检查工作，攥紧安全绳，牢守安全线，确保各项工作顺利开展。</w:t>
      </w:r>
      <w:r>
        <w:rPr>
          <w:rFonts w:hint="eastAsia" w:ascii="仿宋" w:hAnsi="仿宋" w:eastAsia="仿宋" w:cs="仿宋_GB2312"/>
          <w:color w:val="000000"/>
          <w:position w:val="2"/>
          <w:sz w:val="28"/>
          <w:szCs w:val="28"/>
          <w:lang w:val="en-US" w:eastAsia="zh-CN"/>
        </w:rPr>
        <w:t>组织</w:t>
      </w:r>
      <w:r>
        <w:rPr>
          <w:rFonts w:hint="eastAsia" w:ascii="仿宋" w:hAnsi="仿宋" w:eastAsia="仿宋" w:cs="仿宋_GB2312"/>
          <w:color w:val="000000"/>
          <w:position w:val="2"/>
          <w:sz w:val="28"/>
          <w:szCs w:val="28"/>
        </w:rPr>
        <w:t>召开多方联席协调会，沟通处理校内存在的安全隐患问题</w:t>
      </w:r>
      <w:r>
        <w:rPr>
          <w:rFonts w:hint="eastAsia" w:ascii="仿宋" w:hAnsi="仿宋" w:eastAsia="仿宋" w:cs="仿宋_GB2312"/>
          <w:color w:val="000000"/>
          <w:position w:val="2"/>
          <w:sz w:val="28"/>
          <w:szCs w:val="28"/>
          <w:lang w:eastAsia="zh-CN"/>
        </w:rPr>
        <w:t>，</w:t>
      </w:r>
      <w:r>
        <w:rPr>
          <w:rFonts w:hint="eastAsia" w:ascii="仿宋" w:hAnsi="仿宋" w:eastAsia="仿宋" w:cs="仿宋_GB2312"/>
          <w:color w:val="000000"/>
          <w:position w:val="2"/>
          <w:sz w:val="28"/>
          <w:szCs w:val="28"/>
          <w:lang w:val="en-US" w:eastAsia="zh-CN"/>
        </w:rPr>
        <w:t>全年督促省建工集团无偿保修各种漏水等缺陷120余处，积极协调处理建工集团遗留工程，</w:t>
      </w:r>
      <w:r>
        <w:rPr>
          <w:rFonts w:hint="eastAsia" w:ascii="仿宋" w:hAnsi="仿宋" w:eastAsia="仿宋" w:cs="仿宋_GB2312"/>
          <w:color w:val="000000"/>
          <w:position w:val="2"/>
          <w:sz w:val="30"/>
          <w:szCs w:val="30"/>
          <w:lang w:val="en-US" w:eastAsia="zh-CN"/>
        </w:rPr>
        <w:t>完成室外消防管道维修工程、推进外墙脱落维修装饰工程，</w:t>
      </w:r>
      <w:r>
        <w:rPr>
          <w:rFonts w:hint="eastAsia" w:ascii="仿宋" w:hAnsi="仿宋" w:eastAsia="仿宋" w:cs="仿宋_GB2312"/>
          <w:color w:val="000000"/>
          <w:position w:val="2"/>
          <w:sz w:val="28"/>
          <w:szCs w:val="28"/>
          <w:lang w:val="en-US" w:eastAsia="zh-CN"/>
        </w:rPr>
        <w:t>全面启动推进楼顶玻璃围栏维修整改项目。</w:t>
      </w:r>
    </w:p>
    <w:p>
      <w:pPr>
        <w:spacing w:line="600" w:lineRule="auto"/>
        <w:ind w:firstLine="562" w:firstLineChars="200"/>
        <w:rPr>
          <w:rFonts w:hint="eastAsia" w:ascii="仿宋" w:hAnsi="仿宋" w:eastAsia="仿宋"/>
          <w:b/>
          <w:bCs/>
          <w:sz w:val="28"/>
          <w:szCs w:val="28"/>
        </w:rPr>
      </w:pPr>
      <w:r>
        <w:rPr>
          <w:rFonts w:hint="eastAsia" w:ascii="仿宋" w:hAnsi="仿宋" w:eastAsia="仿宋"/>
          <w:b/>
          <w:bCs/>
          <w:sz w:val="28"/>
          <w:szCs w:val="28"/>
        </w:rPr>
        <w:t>（四）加强疫情防控，全力做好保障工作</w:t>
      </w:r>
    </w:p>
    <w:p>
      <w:pPr>
        <w:ind w:firstLine="560" w:firstLineChars="200"/>
        <w:rPr>
          <w:rFonts w:hint="eastAsia" w:ascii="仿宋" w:hAnsi="仿宋" w:eastAsia="仿宋" w:cs="仿宋_GB2312"/>
          <w:color w:val="000000"/>
          <w:position w:val="2"/>
          <w:sz w:val="28"/>
          <w:szCs w:val="28"/>
          <w:lang w:val="en-US" w:eastAsia="zh-CN"/>
        </w:rPr>
      </w:pPr>
      <w:r>
        <w:rPr>
          <w:rFonts w:hint="eastAsia" w:ascii="仿宋" w:hAnsi="仿宋" w:eastAsia="仿宋"/>
          <w:sz w:val="28"/>
          <w:szCs w:val="28"/>
        </w:rPr>
        <w:t>科学精准做好新冠肺炎疫情常态化防控工作，</w:t>
      </w:r>
      <w:r>
        <w:rPr>
          <w:rFonts w:hint="eastAsia" w:ascii="仿宋" w:hAnsi="仿宋" w:eastAsia="仿宋" w:cs="仿宋_GB2312"/>
          <w:b/>
          <w:bCs/>
          <w:color w:val="000000"/>
          <w:position w:val="2"/>
          <w:sz w:val="28"/>
          <w:szCs w:val="28"/>
        </w:rPr>
        <w:t>一是全力做好疫情防控物资保障工作</w:t>
      </w:r>
      <w:r>
        <w:rPr>
          <w:rFonts w:hint="eastAsia" w:ascii="仿宋" w:hAnsi="仿宋" w:eastAsia="仿宋" w:cs="仿宋_GB2312"/>
          <w:color w:val="000000"/>
          <w:position w:val="2"/>
          <w:sz w:val="28"/>
          <w:szCs w:val="28"/>
        </w:rPr>
        <w:t>，采购一次性医用外科口罩、免洗洗手液、7</w:t>
      </w:r>
      <w:r>
        <w:rPr>
          <w:rFonts w:ascii="仿宋" w:hAnsi="仿宋" w:eastAsia="仿宋" w:cs="仿宋_GB2312"/>
          <w:color w:val="000000"/>
          <w:position w:val="2"/>
          <w:sz w:val="28"/>
          <w:szCs w:val="28"/>
        </w:rPr>
        <w:t>5</w:t>
      </w:r>
      <w:r>
        <w:rPr>
          <w:rFonts w:hint="eastAsia" w:ascii="仿宋" w:hAnsi="仿宋" w:eastAsia="仿宋" w:cs="仿宋_GB2312"/>
          <w:color w:val="000000"/>
          <w:position w:val="2"/>
          <w:sz w:val="28"/>
          <w:szCs w:val="28"/>
        </w:rPr>
        <w:t>%消毒酒精、防护面罩等防疫物资，共计</w:t>
      </w:r>
      <w:r>
        <w:rPr>
          <w:rFonts w:hint="eastAsia" w:ascii="仿宋" w:hAnsi="仿宋" w:eastAsia="仿宋" w:cs="仿宋_GB2312"/>
          <w:color w:val="FF0000"/>
          <w:position w:val="2"/>
          <w:sz w:val="28"/>
          <w:szCs w:val="28"/>
          <w:lang w:val="en-US" w:eastAsia="zh-CN"/>
        </w:rPr>
        <w:t>10</w:t>
      </w:r>
      <w:r>
        <w:rPr>
          <w:rFonts w:hint="eastAsia" w:ascii="仿宋" w:hAnsi="仿宋" w:eastAsia="仿宋" w:cs="仿宋_GB2312"/>
          <w:color w:val="000000"/>
          <w:position w:val="2"/>
          <w:sz w:val="28"/>
          <w:szCs w:val="28"/>
        </w:rPr>
        <w:t>余万元，确保各类防疫物资采购到位、调配到位、投放到位、储备到位；</w:t>
      </w:r>
      <w:r>
        <w:rPr>
          <w:rFonts w:hint="eastAsia" w:ascii="仿宋" w:hAnsi="仿宋" w:eastAsia="仿宋" w:cs="仿宋_GB2312"/>
          <w:b/>
          <w:bCs/>
          <w:color w:val="000000"/>
          <w:position w:val="2"/>
          <w:sz w:val="28"/>
          <w:szCs w:val="28"/>
        </w:rPr>
        <w:t>二是组织开展核酸检测工作</w:t>
      </w:r>
      <w:r>
        <w:rPr>
          <w:rFonts w:hint="eastAsia" w:ascii="仿宋" w:hAnsi="仿宋" w:eastAsia="仿宋" w:cs="仿宋_GB2312"/>
          <w:color w:val="000000"/>
          <w:position w:val="2"/>
          <w:sz w:val="28"/>
          <w:szCs w:val="28"/>
        </w:rPr>
        <w:t>。</w:t>
      </w:r>
      <w:r>
        <w:rPr>
          <w:rFonts w:hint="eastAsia" w:ascii="仿宋" w:hAnsi="仿宋" w:eastAsia="仿宋" w:cs="仿宋_GB2312"/>
          <w:color w:val="000000"/>
          <w:position w:val="2"/>
          <w:sz w:val="28"/>
          <w:szCs w:val="28"/>
          <w:lang w:val="en-US" w:eastAsia="zh-CN"/>
        </w:rPr>
        <w:t>本学期每周一、四开展常态化全员核酸检测，截止12月7日，全年共开展落地检、</w:t>
      </w:r>
      <w:r>
        <w:rPr>
          <w:rFonts w:hint="eastAsia" w:ascii="仿宋" w:hAnsi="仿宋" w:eastAsia="仿宋" w:cs="仿宋_GB2312"/>
          <w:color w:val="000000" w:themeColor="text1"/>
          <w:position w:val="2"/>
          <w:sz w:val="28"/>
          <w:szCs w:val="28"/>
          <w:lang w:val="en-US" w:eastAsia="zh-CN"/>
          <w14:textFill>
            <w14:solidFill>
              <w14:schemeClr w14:val="tx1"/>
            </w14:solidFill>
          </w14:textFill>
        </w:rPr>
        <w:t>常态化</w:t>
      </w:r>
      <w:r>
        <w:rPr>
          <w:rFonts w:hint="eastAsia" w:ascii="仿宋" w:hAnsi="仿宋" w:eastAsia="仿宋" w:cs="仿宋_GB2312"/>
          <w:color w:val="000000" w:themeColor="text1"/>
          <w:position w:val="2"/>
          <w:sz w:val="28"/>
          <w:szCs w:val="28"/>
          <w14:textFill>
            <w14:solidFill>
              <w14:schemeClr w14:val="tx1"/>
            </w14:solidFill>
          </w14:textFill>
        </w:rPr>
        <w:t>全员核酸</w:t>
      </w:r>
      <w:r>
        <w:rPr>
          <w:rFonts w:hint="eastAsia" w:ascii="仿宋" w:hAnsi="仿宋" w:eastAsia="仿宋" w:cs="仿宋_GB2312"/>
          <w:color w:val="000000" w:themeColor="text1"/>
          <w:position w:val="2"/>
          <w:sz w:val="28"/>
          <w:szCs w:val="28"/>
          <w:lang w:eastAsia="zh-CN"/>
          <w14:textFill>
            <w14:solidFill>
              <w14:schemeClr w14:val="tx1"/>
            </w14:solidFill>
          </w14:textFill>
        </w:rPr>
        <w:t>检测</w:t>
      </w:r>
      <w:r>
        <w:rPr>
          <w:rFonts w:hint="eastAsia" w:ascii="仿宋" w:hAnsi="仿宋" w:eastAsia="仿宋" w:cs="仿宋_GB2312"/>
          <w:color w:val="000000" w:themeColor="text1"/>
          <w:position w:val="2"/>
          <w:sz w:val="28"/>
          <w:szCs w:val="28"/>
          <w:lang w:val="en-US" w:eastAsia="zh-CN"/>
          <w14:textFill>
            <w14:solidFill>
              <w14:schemeClr w14:val="tx1"/>
            </w14:solidFill>
          </w14:textFill>
        </w:rPr>
        <w:t>等服务共</w:t>
      </w:r>
      <w:r>
        <w:rPr>
          <w:rFonts w:hint="eastAsia" w:ascii="仿宋" w:hAnsi="仿宋" w:eastAsia="仿宋" w:cs="仿宋_GB2312"/>
          <w:color w:val="FF0000"/>
          <w:position w:val="2"/>
          <w:sz w:val="28"/>
          <w:szCs w:val="28"/>
          <w:lang w:val="en-US" w:eastAsia="zh-CN"/>
        </w:rPr>
        <w:t>94</w:t>
      </w:r>
      <w:r>
        <w:rPr>
          <w:rFonts w:hint="eastAsia" w:ascii="仿宋" w:hAnsi="仿宋" w:eastAsia="仿宋" w:cs="仿宋_GB2312"/>
          <w:color w:val="000000" w:themeColor="text1"/>
          <w:position w:val="2"/>
          <w:sz w:val="28"/>
          <w:szCs w:val="28"/>
          <w:lang w:val="en-US" w:eastAsia="zh-CN"/>
          <w14:textFill>
            <w14:solidFill>
              <w14:schemeClr w14:val="tx1"/>
            </w14:solidFill>
          </w14:textFill>
        </w:rPr>
        <w:t>场，共计</w:t>
      </w:r>
      <w:r>
        <w:rPr>
          <w:rFonts w:hint="eastAsia" w:ascii="仿宋" w:hAnsi="仿宋" w:eastAsia="仿宋" w:cs="仿宋_GB2312"/>
          <w:color w:val="000000" w:themeColor="text1"/>
          <w:position w:val="2"/>
          <w:sz w:val="28"/>
          <w:szCs w:val="28"/>
          <w:lang w:eastAsia="zh-CN"/>
          <w14:textFill>
            <w14:solidFill>
              <w14:schemeClr w14:val="tx1"/>
            </w14:solidFill>
          </w14:textFill>
        </w:rPr>
        <w:t>检测</w:t>
      </w:r>
      <w:r>
        <w:rPr>
          <w:rFonts w:hint="eastAsia" w:ascii="仿宋" w:hAnsi="仿宋" w:eastAsia="仿宋" w:cs="仿宋_GB2312"/>
          <w:color w:val="000000"/>
          <w:position w:val="2"/>
          <w:sz w:val="28"/>
          <w:szCs w:val="28"/>
          <w:lang w:val="en-US" w:eastAsia="zh-CN"/>
        </w:rPr>
        <w:t>近</w:t>
      </w:r>
      <w:r>
        <w:rPr>
          <w:rFonts w:hint="eastAsia" w:ascii="仿宋" w:hAnsi="仿宋" w:eastAsia="仿宋" w:cs="仿宋_GB2312"/>
          <w:color w:val="FF0000"/>
          <w:position w:val="2"/>
          <w:sz w:val="28"/>
          <w:szCs w:val="28"/>
          <w:lang w:val="en-US" w:eastAsia="zh-CN"/>
        </w:rPr>
        <w:t>23</w:t>
      </w:r>
      <w:r>
        <w:rPr>
          <w:rFonts w:hint="eastAsia" w:ascii="仿宋" w:hAnsi="仿宋" w:eastAsia="仿宋" w:cs="仿宋_GB2312"/>
          <w:color w:val="000000"/>
          <w:position w:val="2"/>
          <w:sz w:val="28"/>
          <w:szCs w:val="28"/>
          <w:lang w:val="en-US" w:eastAsia="zh-CN"/>
        </w:rPr>
        <w:t>万人次。</w:t>
      </w:r>
      <w:r>
        <w:rPr>
          <w:rFonts w:hint="eastAsia" w:ascii="仿宋" w:hAnsi="仿宋" w:eastAsia="仿宋" w:cs="仿宋_GB2312"/>
          <w:b/>
          <w:bCs/>
          <w:color w:val="000000"/>
          <w:position w:val="2"/>
          <w:sz w:val="28"/>
          <w:szCs w:val="28"/>
        </w:rPr>
        <w:t>三是</w:t>
      </w:r>
      <w:r>
        <w:rPr>
          <w:rFonts w:hint="eastAsia" w:ascii="仿宋" w:hAnsi="仿宋" w:eastAsia="仿宋" w:cs="仿宋_GB2312"/>
          <w:b/>
          <w:bCs/>
          <w:color w:val="000000"/>
          <w:position w:val="2"/>
          <w:sz w:val="28"/>
          <w:szCs w:val="28"/>
          <w:lang w:val="en-US" w:eastAsia="zh-CN"/>
        </w:rPr>
        <w:t>加强综合服务点建设，</w:t>
      </w:r>
      <w:r>
        <w:rPr>
          <w:rFonts w:hint="eastAsia" w:ascii="仿宋" w:hAnsi="仿宋" w:eastAsia="仿宋" w:cs="仿宋_GB2312"/>
          <w:color w:val="000000"/>
          <w:position w:val="2"/>
          <w:sz w:val="28"/>
          <w:szCs w:val="28"/>
          <w:lang w:val="en-US" w:eastAsia="zh-CN"/>
        </w:rPr>
        <w:t>整治了大厅环境，将</w:t>
      </w:r>
      <w:r>
        <w:rPr>
          <w:rFonts w:hint="default" w:ascii="仿宋" w:hAnsi="仿宋" w:eastAsia="仿宋" w:cs="仿宋_GB2312"/>
          <w:color w:val="000000"/>
          <w:position w:val="2"/>
          <w:sz w:val="28"/>
          <w:szCs w:val="28"/>
          <w:lang w:val="en-US" w:eastAsia="zh-CN"/>
        </w:rPr>
        <w:t>隔离用房</w:t>
      </w:r>
      <w:r>
        <w:rPr>
          <w:rFonts w:hint="eastAsia" w:ascii="仿宋" w:hAnsi="仿宋" w:eastAsia="仿宋" w:cs="仿宋_GB2312"/>
          <w:color w:val="000000"/>
          <w:position w:val="2"/>
          <w:sz w:val="28"/>
          <w:szCs w:val="28"/>
          <w:lang w:val="en-US" w:eastAsia="zh-CN"/>
        </w:rPr>
        <w:t>进行资源整合，并安装了移动智能无线感应门磁，现</w:t>
      </w:r>
      <w:r>
        <w:rPr>
          <w:rFonts w:hint="eastAsia" w:ascii="仿宋" w:hAnsi="仿宋" w:eastAsia="仿宋" w:cs="仿宋_GB2312"/>
          <w:color w:val="000000"/>
          <w:position w:val="2"/>
          <w:sz w:val="28"/>
          <w:szCs w:val="28"/>
        </w:rPr>
        <w:t>最大承载量</w:t>
      </w:r>
      <w:r>
        <w:rPr>
          <w:rFonts w:hint="eastAsia" w:ascii="仿宋" w:hAnsi="仿宋" w:eastAsia="仿宋" w:cs="仿宋_GB2312"/>
          <w:color w:val="000000"/>
          <w:position w:val="2"/>
          <w:sz w:val="28"/>
          <w:szCs w:val="28"/>
          <w:lang w:val="en-US" w:eastAsia="zh-CN"/>
        </w:rPr>
        <w:t>增至可以</w:t>
      </w:r>
      <w:r>
        <w:rPr>
          <w:rFonts w:hint="eastAsia" w:ascii="仿宋" w:hAnsi="仿宋" w:eastAsia="仿宋" w:cs="仿宋_GB2312"/>
          <w:color w:val="000000"/>
          <w:position w:val="2"/>
          <w:sz w:val="28"/>
          <w:szCs w:val="28"/>
        </w:rPr>
        <w:t>为</w:t>
      </w:r>
      <w:r>
        <w:rPr>
          <w:rFonts w:hint="eastAsia" w:ascii="仿宋" w:hAnsi="仿宋" w:eastAsia="仿宋" w:cs="仿宋_GB2312"/>
          <w:color w:val="FF0000"/>
          <w:position w:val="2"/>
          <w:sz w:val="28"/>
          <w:szCs w:val="28"/>
          <w:lang w:val="en-US" w:eastAsia="zh-CN"/>
        </w:rPr>
        <w:t>113</w:t>
      </w:r>
      <w:r>
        <w:rPr>
          <w:rFonts w:hint="eastAsia" w:ascii="仿宋" w:hAnsi="仿宋" w:eastAsia="仿宋" w:cs="仿宋_GB2312"/>
          <w:color w:val="000000"/>
          <w:position w:val="2"/>
          <w:sz w:val="28"/>
          <w:szCs w:val="28"/>
        </w:rPr>
        <w:t>名人员进行健康监测</w:t>
      </w:r>
      <w:r>
        <w:rPr>
          <w:rFonts w:hint="eastAsia" w:ascii="仿宋" w:hAnsi="仿宋" w:eastAsia="仿宋" w:cs="仿宋_GB2312"/>
          <w:color w:val="000000"/>
          <w:position w:val="2"/>
          <w:sz w:val="28"/>
          <w:szCs w:val="28"/>
          <w:lang w:eastAsia="zh-CN"/>
        </w:rPr>
        <w:t>。</w:t>
      </w:r>
      <w:r>
        <w:rPr>
          <w:rFonts w:hint="default" w:ascii="仿宋" w:hAnsi="仿宋" w:eastAsia="仿宋" w:cs="仿宋_GB2312"/>
          <w:color w:val="000000"/>
          <w:position w:val="2"/>
          <w:sz w:val="28"/>
          <w:szCs w:val="28"/>
          <w:lang w:val="en-US" w:eastAsia="zh-CN"/>
        </w:rPr>
        <w:t>提升</w:t>
      </w:r>
      <w:r>
        <w:rPr>
          <w:rFonts w:hint="eastAsia" w:ascii="仿宋" w:hAnsi="仿宋" w:eastAsia="仿宋" w:cs="仿宋_GB2312"/>
          <w:color w:val="000000"/>
          <w:position w:val="2"/>
          <w:sz w:val="28"/>
          <w:szCs w:val="28"/>
          <w:lang w:val="en-US" w:eastAsia="zh-CN"/>
        </w:rPr>
        <w:t>综合服务点</w:t>
      </w:r>
      <w:r>
        <w:rPr>
          <w:rFonts w:hint="default" w:ascii="仿宋" w:hAnsi="仿宋" w:eastAsia="仿宋" w:cs="仿宋_GB2312"/>
          <w:color w:val="000000"/>
          <w:position w:val="2"/>
          <w:sz w:val="28"/>
          <w:szCs w:val="28"/>
          <w:lang w:val="en-US" w:eastAsia="zh-CN"/>
        </w:rPr>
        <w:t>服务质量,</w:t>
      </w:r>
      <w:r>
        <w:rPr>
          <w:rFonts w:hint="eastAsia" w:ascii="仿宋" w:hAnsi="仿宋" w:eastAsia="仿宋" w:cs="仿宋_GB2312"/>
          <w:color w:val="000000"/>
          <w:position w:val="2"/>
          <w:sz w:val="28"/>
          <w:szCs w:val="28"/>
          <w:lang w:val="en-US" w:eastAsia="zh-CN"/>
        </w:rPr>
        <w:t>制定完善各项管理制度</w:t>
      </w:r>
      <w:r>
        <w:rPr>
          <w:rFonts w:hint="eastAsia" w:ascii="仿宋" w:hAnsi="仿宋" w:eastAsia="仿宋" w:cs="仿宋_GB2312"/>
          <w:color w:val="000000"/>
          <w:position w:val="2"/>
          <w:sz w:val="28"/>
          <w:szCs w:val="28"/>
        </w:rPr>
        <w:t>，</w:t>
      </w:r>
      <w:r>
        <w:rPr>
          <w:rFonts w:hint="eastAsia" w:ascii="仿宋" w:hAnsi="仿宋" w:eastAsia="仿宋" w:cs="仿宋_GB2312"/>
          <w:color w:val="000000"/>
          <w:position w:val="2"/>
          <w:sz w:val="28"/>
          <w:szCs w:val="28"/>
          <w:lang w:val="en-US" w:eastAsia="zh-CN"/>
        </w:rPr>
        <w:t>增设了一名专职管理岗，为</w:t>
      </w:r>
      <w:r>
        <w:rPr>
          <w:rFonts w:hint="default" w:ascii="仿宋" w:hAnsi="仿宋" w:eastAsia="仿宋" w:cs="仿宋_GB2312"/>
          <w:color w:val="000000"/>
          <w:position w:val="2"/>
          <w:sz w:val="28"/>
          <w:szCs w:val="28"/>
          <w:lang w:val="en-US" w:eastAsia="zh-CN"/>
        </w:rPr>
        <w:t>常态化疫情防控提供坚强保证</w:t>
      </w:r>
      <w:r>
        <w:rPr>
          <w:rFonts w:hint="eastAsia" w:ascii="仿宋" w:hAnsi="仿宋" w:eastAsia="仿宋" w:cs="仿宋_GB2312"/>
          <w:color w:val="000000"/>
          <w:position w:val="2"/>
          <w:sz w:val="28"/>
          <w:szCs w:val="28"/>
          <w:lang w:val="en-US" w:eastAsia="zh-CN"/>
        </w:rPr>
        <w:t>。</w:t>
      </w:r>
      <w:r>
        <w:rPr>
          <w:rFonts w:hint="eastAsia" w:ascii="仿宋" w:hAnsi="仿宋" w:eastAsia="仿宋" w:cs="仿宋_GB2312"/>
          <w:color w:val="000000"/>
          <w:position w:val="2"/>
          <w:sz w:val="28"/>
          <w:szCs w:val="28"/>
          <w:lang w:eastAsia="zh-CN"/>
        </w:rPr>
        <w:t>同时</w:t>
      </w:r>
      <w:r>
        <w:rPr>
          <w:rFonts w:hint="eastAsia" w:ascii="仿宋" w:hAnsi="仿宋" w:eastAsia="仿宋" w:cs="仿宋_GB2312"/>
          <w:color w:val="000000"/>
          <w:position w:val="2"/>
          <w:sz w:val="28"/>
          <w:szCs w:val="28"/>
        </w:rPr>
        <w:t>进一步完善了管控人员的处置流程，并及时向防控办上报动态数据。</w:t>
      </w:r>
      <w:r>
        <w:rPr>
          <w:rFonts w:hint="eastAsia" w:ascii="仿宋" w:hAnsi="仿宋" w:eastAsia="仿宋" w:cs="仿宋_GB2312"/>
          <w:color w:val="000000"/>
          <w:position w:val="2"/>
          <w:sz w:val="28"/>
          <w:szCs w:val="28"/>
          <w:lang w:val="en-US" w:eastAsia="zh-CN"/>
        </w:rPr>
        <w:t>今年以来</w:t>
      </w:r>
      <w:r>
        <w:rPr>
          <w:rFonts w:hint="eastAsia" w:ascii="仿宋" w:hAnsi="仿宋" w:eastAsia="仿宋" w:cs="仿宋_GB2312"/>
          <w:color w:val="000000"/>
          <w:position w:val="2"/>
          <w:sz w:val="28"/>
          <w:szCs w:val="28"/>
          <w:lang w:eastAsia="zh-CN"/>
        </w:rPr>
        <w:t>共处置、管控</w:t>
      </w:r>
      <w:r>
        <w:rPr>
          <w:rFonts w:hint="eastAsia" w:ascii="仿宋" w:hAnsi="仿宋" w:eastAsia="仿宋" w:cs="仿宋_GB2312"/>
          <w:color w:val="000000"/>
          <w:position w:val="2"/>
          <w:sz w:val="28"/>
          <w:szCs w:val="28"/>
          <w:lang w:val="en-US" w:eastAsia="zh-CN"/>
        </w:rPr>
        <w:t>外地</w:t>
      </w:r>
      <w:r>
        <w:rPr>
          <w:rFonts w:hint="eastAsia" w:ascii="仿宋" w:hAnsi="仿宋" w:eastAsia="仿宋" w:cs="仿宋_GB2312"/>
          <w:color w:val="000000"/>
          <w:position w:val="2"/>
          <w:sz w:val="28"/>
          <w:szCs w:val="28"/>
          <w:lang w:eastAsia="zh-CN"/>
        </w:rPr>
        <w:t>人员达</w:t>
      </w:r>
      <w:r>
        <w:rPr>
          <w:rFonts w:hint="eastAsia" w:ascii="仿宋" w:hAnsi="仿宋" w:eastAsia="仿宋" w:cs="仿宋_GB2312"/>
          <w:color w:val="FF0000"/>
          <w:position w:val="2"/>
          <w:sz w:val="28"/>
          <w:szCs w:val="28"/>
          <w:lang w:val="en-US" w:eastAsia="zh-CN"/>
        </w:rPr>
        <w:t>1193</w:t>
      </w:r>
      <w:r>
        <w:rPr>
          <w:rFonts w:hint="eastAsia" w:ascii="仿宋" w:hAnsi="仿宋" w:eastAsia="仿宋" w:cs="仿宋_GB2312"/>
          <w:color w:val="000000"/>
          <w:position w:val="2"/>
          <w:sz w:val="28"/>
          <w:szCs w:val="28"/>
          <w:lang w:eastAsia="zh-CN"/>
        </w:rPr>
        <w:t>人，</w:t>
      </w:r>
      <w:r>
        <w:rPr>
          <w:rFonts w:hint="eastAsia" w:ascii="仿宋" w:hAnsi="仿宋" w:eastAsia="仿宋" w:cs="仿宋_GB2312"/>
          <w:color w:val="000000"/>
          <w:position w:val="2"/>
          <w:sz w:val="28"/>
          <w:szCs w:val="28"/>
          <w:lang w:val="en-US" w:eastAsia="zh-CN"/>
        </w:rPr>
        <w:t>其中</w:t>
      </w:r>
      <w:r>
        <w:rPr>
          <w:rFonts w:hint="eastAsia" w:ascii="仿宋" w:hAnsi="仿宋" w:eastAsia="仿宋" w:cs="仿宋_GB2312"/>
          <w:color w:val="000000"/>
          <w:position w:val="2"/>
          <w:sz w:val="28"/>
          <w:szCs w:val="28"/>
          <w:lang w:eastAsia="zh-CN"/>
        </w:rPr>
        <w:t>发热观察</w:t>
      </w:r>
      <w:r>
        <w:rPr>
          <w:rFonts w:hint="eastAsia" w:ascii="仿宋" w:hAnsi="仿宋" w:eastAsia="仿宋" w:cs="仿宋_GB2312"/>
          <w:color w:val="FF0000"/>
          <w:position w:val="2"/>
          <w:sz w:val="28"/>
          <w:szCs w:val="28"/>
          <w:lang w:val="en-US" w:eastAsia="zh-CN"/>
        </w:rPr>
        <w:t>157</w:t>
      </w:r>
      <w:r>
        <w:rPr>
          <w:rFonts w:hint="eastAsia" w:ascii="仿宋" w:hAnsi="仿宋" w:eastAsia="仿宋" w:cs="仿宋_GB2312"/>
          <w:color w:val="000000"/>
          <w:position w:val="2"/>
          <w:sz w:val="28"/>
          <w:szCs w:val="28"/>
          <w:lang w:eastAsia="zh-CN"/>
        </w:rPr>
        <w:t>人，</w:t>
      </w:r>
      <w:r>
        <w:rPr>
          <w:rFonts w:hint="eastAsia" w:ascii="仿宋" w:hAnsi="仿宋" w:eastAsia="仿宋" w:cs="仿宋_GB2312"/>
          <w:color w:val="000000"/>
          <w:position w:val="2"/>
          <w:sz w:val="28"/>
          <w:szCs w:val="28"/>
          <w:highlight w:val="none"/>
        </w:rPr>
        <w:t>水痘</w:t>
      </w:r>
      <w:r>
        <w:rPr>
          <w:rFonts w:hint="eastAsia" w:ascii="仿宋" w:hAnsi="仿宋" w:eastAsia="仿宋" w:cs="仿宋_GB2312"/>
          <w:color w:val="FF0000"/>
          <w:position w:val="2"/>
          <w:sz w:val="28"/>
          <w:szCs w:val="28"/>
          <w:lang w:val="en-US" w:eastAsia="zh-CN"/>
        </w:rPr>
        <w:t>5</w:t>
      </w:r>
      <w:r>
        <w:rPr>
          <w:rFonts w:hint="eastAsia" w:ascii="仿宋" w:hAnsi="仿宋" w:eastAsia="仿宋" w:cs="仿宋_GB2312"/>
          <w:color w:val="000000"/>
          <w:position w:val="2"/>
          <w:sz w:val="28"/>
          <w:szCs w:val="28"/>
          <w:highlight w:val="none"/>
        </w:rPr>
        <w:t>例</w:t>
      </w:r>
      <w:r>
        <w:rPr>
          <w:rFonts w:hint="eastAsia" w:ascii="仿宋" w:hAnsi="仿宋" w:eastAsia="仿宋" w:cs="仿宋_GB2312"/>
          <w:color w:val="000000"/>
          <w:position w:val="2"/>
          <w:sz w:val="28"/>
          <w:szCs w:val="28"/>
          <w:highlight w:val="none"/>
          <w:lang w:eastAsia="zh-CN"/>
        </w:rPr>
        <w:t>。</w:t>
      </w:r>
      <w:r>
        <w:rPr>
          <w:rFonts w:hint="eastAsia" w:ascii="仿宋" w:hAnsi="仿宋" w:eastAsia="仿宋" w:cs="仿宋_GB2312"/>
          <w:b/>
          <w:bCs/>
          <w:color w:val="000000"/>
          <w:position w:val="2"/>
          <w:sz w:val="28"/>
          <w:szCs w:val="28"/>
          <w:lang w:val="en-US" w:eastAsia="zh-CN"/>
        </w:rPr>
        <w:t xml:space="preserve"> </w:t>
      </w:r>
    </w:p>
    <w:p>
      <w:pPr>
        <w:spacing w:line="600" w:lineRule="auto"/>
        <w:ind w:firstLine="562" w:firstLineChars="200"/>
        <w:rPr>
          <w:rFonts w:ascii="仿宋" w:hAnsi="仿宋" w:eastAsia="仿宋"/>
          <w:b/>
          <w:bCs/>
          <w:sz w:val="28"/>
          <w:szCs w:val="28"/>
        </w:rPr>
      </w:pPr>
      <w:r>
        <w:rPr>
          <w:rFonts w:hint="eastAsia" w:ascii="仿宋" w:hAnsi="仿宋" w:eastAsia="仿宋"/>
          <w:b/>
          <w:bCs/>
          <w:sz w:val="28"/>
          <w:szCs w:val="28"/>
        </w:rPr>
        <w:t>（</w:t>
      </w:r>
      <w:r>
        <w:rPr>
          <w:rFonts w:hint="eastAsia" w:ascii="仿宋" w:hAnsi="仿宋" w:eastAsia="仿宋"/>
          <w:b/>
          <w:bCs/>
          <w:sz w:val="28"/>
          <w:szCs w:val="28"/>
          <w:lang w:eastAsia="zh-CN"/>
        </w:rPr>
        <w:t>五</w:t>
      </w:r>
      <w:r>
        <w:rPr>
          <w:rFonts w:hint="eastAsia" w:ascii="仿宋" w:hAnsi="仿宋" w:eastAsia="仿宋"/>
          <w:b/>
          <w:bCs/>
          <w:sz w:val="28"/>
          <w:szCs w:val="28"/>
        </w:rPr>
        <w:t xml:space="preserve">）强化后勤保障，提升服务水平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sz w:val="28"/>
          <w:szCs w:val="28"/>
        </w:rPr>
      </w:pPr>
      <w:r>
        <w:rPr>
          <w:rFonts w:hint="eastAsia" w:ascii="仿宋" w:hAnsi="仿宋" w:eastAsia="仿宋" w:cs="仿宋_GB2312"/>
          <w:color w:val="000000"/>
          <w:position w:val="2"/>
          <w:sz w:val="28"/>
          <w:szCs w:val="28"/>
          <w:lang w:val="en-US" w:eastAsia="zh-CN"/>
        </w:rPr>
        <w:t>坚持师生为本，服务育人，积极开展“为师生办实事”活动，结合职能解决一批师生关切的事，不断提升师生员工的获得感、满意度。</w:t>
      </w:r>
      <w:r>
        <w:rPr>
          <w:rFonts w:hint="eastAsia" w:ascii="仿宋" w:hAnsi="仿宋" w:eastAsia="仿宋"/>
          <w:b/>
          <w:bCs/>
          <w:sz w:val="28"/>
          <w:szCs w:val="28"/>
        </w:rPr>
        <w:t>一是聚焦民生实事</w:t>
      </w:r>
      <w:r>
        <w:rPr>
          <w:rFonts w:hint="eastAsia" w:ascii="仿宋" w:hAnsi="仿宋" w:eastAsia="仿宋"/>
          <w:b/>
          <w:bCs/>
          <w:sz w:val="28"/>
          <w:szCs w:val="28"/>
          <w:lang w:eastAsia="zh-CN"/>
        </w:rPr>
        <w:t>，</w:t>
      </w:r>
      <w:r>
        <w:rPr>
          <w:rFonts w:hint="eastAsia" w:ascii="仿宋" w:hAnsi="仿宋" w:eastAsia="仿宋"/>
          <w:b/>
          <w:bCs/>
          <w:sz w:val="28"/>
          <w:szCs w:val="28"/>
        </w:rPr>
        <w:t>全面做好房产管理维护工作</w:t>
      </w:r>
      <w:r>
        <w:rPr>
          <w:rFonts w:hint="eastAsia" w:ascii="仿宋" w:hAnsi="仿宋" w:eastAsia="仿宋" w:cs="仿宋_GB2312"/>
          <w:color w:val="000000"/>
          <w:position w:val="2"/>
          <w:sz w:val="28"/>
          <w:szCs w:val="28"/>
        </w:rPr>
        <w:t>，积极推进教职工住房分配及相关权证办理发放工作</w:t>
      </w:r>
      <w:r>
        <w:rPr>
          <w:rFonts w:hint="eastAsia" w:ascii="仿宋" w:hAnsi="仿宋" w:eastAsia="仿宋" w:cs="仿宋_GB2312"/>
          <w:color w:val="000000"/>
          <w:position w:val="2"/>
          <w:sz w:val="28"/>
          <w:szCs w:val="28"/>
          <w:lang w:eastAsia="zh-CN"/>
        </w:rPr>
        <w:t>。</w:t>
      </w:r>
      <w:r>
        <w:rPr>
          <w:rFonts w:hint="eastAsia" w:ascii="仿宋" w:hAnsi="仿宋" w:eastAsia="仿宋" w:cs="仿宋_GB2312"/>
          <w:color w:val="000000"/>
          <w:position w:val="2"/>
          <w:sz w:val="28"/>
          <w:szCs w:val="28"/>
          <w:lang w:val="en-US" w:eastAsia="zh-CN"/>
        </w:rPr>
        <w:t>已满足学院服务期要求的245位教职工，发放了</w:t>
      </w:r>
      <w:r>
        <w:rPr>
          <w:rFonts w:hint="eastAsia" w:ascii="仿宋" w:hAnsi="仿宋" w:eastAsia="仿宋" w:cs="仿宋_GB2312"/>
          <w:color w:val="000000"/>
          <w:position w:val="2"/>
          <w:sz w:val="28"/>
          <w:szCs w:val="28"/>
        </w:rPr>
        <w:t>不动产权证书</w:t>
      </w:r>
      <w:r>
        <w:rPr>
          <w:rFonts w:hint="eastAsia" w:ascii="仿宋" w:hAnsi="仿宋" w:eastAsia="仿宋" w:cs="仿宋_GB2312"/>
          <w:color w:val="000000"/>
          <w:position w:val="2"/>
          <w:sz w:val="28"/>
          <w:szCs w:val="28"/>
          <w:lang w:val="en-US" w:eastAsia="zh-CN"/>
        </w:rPr>
        <w:t>原件，</w:t>
      </w:r>
      <w:r>
        <w:rPr>
          <w:rFonts w:hint="eastAsia" w:ascii="仿宋" w:hAnsi="仿宋" w:eastAsia="仿宋" w:cs="仿宋_GB2312"/>
          <w:color w:val="000000"/>
          <w:position w:val="2"/>
          <w:sz w:val="28"/>
          <w:szCs w:val="28"/>
        </w:rPr>
        <w:t>第三批人才住房网签工作</w:t>
      </w:r>
      <w:r>
        <w:rPr>
          <w:rFonts w:hint="eastAsia" w:ascii="仿宋" w:hAnsi="仿宋" w:eastAsia="仿宋" w:cs="仿宋_GB2312"/>
          <w:color w:val="000000"/>
          <w:position w:val="2"/>
          <w:sz w:val="28"/>
          <w:szCs w:val="28"/>
          <w:lang w:val="en-US" w:eastAsia="zh-CN"/>
        </w:rPr>
        <w:t>已基本完成，同时开展了</w:t>
      </w:r>
      <w:r>
        <w:rPr>
          <w:rFonts w:hint="eastAsia" w:ascii="仿宋" w:hAnsi="仿宋" w:eastAsia="仿宋" w:cs="仿宋_GB2312"/>
          <w:color w:val="000000"/>
          <w:position w:val="2"/>
          <w:sz w:val="28"/>
          <w:szCs w:val="28"/>
        </w:rPr>
        <w:t>第</w:t>
      </w:r>
      <w:r>
        <w:rPr>
          <w:rFonts w:hint="eastAsia" w:ascii="仿宋" w:hAnsi="仿宋" w:eastAsia="仿宋" w:cs="仿宋_GB2312"/>
          <w:color w:val="000000"/>
          <w:position w:val="2"/>
          <w:sz w:val="28"/>
          <w:szCs w:val="28"/>
          <w:lang w:val="en-US" w:eastAsia="zh-CN"/>
        </w:rPr>
        <w:t>四</w:t>
      </w:r>
      <w:r>
        <w:rPr>
          <w:rFonts w:hint="eastAsia" w:ascii="仿宋" w:hAnsi="仿宋" w:eastAsia="仿宋" w:cs="仿宋_GB2312"/>
          <w:color w:val="000000"/>
          <w:position w:val="2"/>
          <w:sz w:val="28"/>
          <w:szCs w:val="28"/>
        </w:rPr>
        <w:t>批人才住房分配工作</w:t>
      </w:r>
      <w:r>
        <w:rPr>
          <w:rFonts w:hint="eastAsia" w:ascii="仿宋" w:hAnsi="仿宋" w:eastAsia="仿宋" w:cs="仿宋_GB2312"/>
          <w:color w:val="000000"/>
          <w:position w:val="2"/>
          <w:sz w:val="28"/>
          <w:szCs w:val="28"/>
          <w:lang w:eastAsia="zh-CN"/>
        </w:rPr>
        <w:t>。</w:t>
      </w:r>
      <w:r>
        <w:rPr>
          <w:rFonts w:hint="eastAsia" w:ascii="仿宋" w:hAnsi="仿宋" w:eastAsia="仿宋" w:cs="仿宋_GB2312"/>
          <w:b/>
          <w:bCs/>
          <w:color w:val="000000"/>
          <w:position w:val="2"/>
          <w:sz w:val="28"/>
          <w:szCs w:val="28"/>
        </w:rPr>
        <w:t>二是进一步完善提升后勤服务规范和保障能力</w:t>
      </w:r>
      <w:r>
        <w:rPr>
          <w:rFonts w:hint="eastAsia" w:ascii="仿宋" w:hAnsi="仿宋" w:eastAsia="仿宋" w:cs="仿宋_GB2312"/>
          <w:color w:val="000000"/>
          <w:position w:val="2"/>
          <w:sz w:val="28"/>
          <w:szCs w:val="28"/>
        </w:rPr>
        <w:t>，</w:t>
      </w:r>
      <w:r>
        <w:rPr>
          <w:rFonts w:hint="eastAsia" w:ascii="仿宋" w:hAnsi="仿宋" w:eastAsia="仿宋"/>
          <w:sz w:val="28"/>
          <w:szCs w:val="28"/>
        </w:rPr>
        <w:t>畅通师生与后勤服务的沟通渠道，开通网上设备报修系统，确保做到“第一时间反应，24</w:t>
      </w:r>
      <w:r>
        <w:rPr>
          <w:rFonts w:ascii="Calibri" w:hAnsi="Calibri" w:eastAsia="仿宋" w:cs="Calibri"/>
          <w:sz w:val="28"/>
          <w:szCs w:val="28"/>
        </w:rPr>
        <w:t> </w:t>
      </w:r>
      <w:r>
        <w:rPr>
          <w:rFonts w:hint="eastAsia" w:ascii="仿宋" w:hAnsi="仿宋" w:eastAsia="仿宋"/>
          <w:sz w:val="28"/>
          <w:szCs w:val="28"/>
        </w:rPr>
        <w:t>小时服务”，全年维修量</w:t>
      </w:r>
      <w:r>
        <w:rPr>
          <w:rFonts w:hint="eastAsia" w:ascii="仿宋" w:hAnsi="仿宋" w:eastAsia="仿宋"/>
          <w:sz w:val="28"/>
          <w:szCs w:val="28"/>
          <w:lang w:val="en-US" w:eastAsia="zh-CN"/>
        </w:rPr>
        <w:t>4500</w:t>
      </w:r>
      <w:r>
        <w:rPr>
          <w:rFonts w:hint="eastAsia" w:ascii="仿宋" w:hAnsi="仿宋" w:eastAsia="仿宋"/>
          <w:sz w:val="28"/>
          <w:szCs w:val="28"/>
        </w:rPr>
        <w:t>余次</w:t>
      </w:r>
      <w:r>
        <w:rPr>
          <w:rFonts w:hint="eastAsia" w:ascii="仿宋" w:hAnsi="仿宋" w:eastAsia="仿宋"/>
          <w:sz w:val="28"/>
          <w:szCs w:val="28"/>
          <w:lang w:eastAsia="zh-CN"/>
        </w:rPr>
        <w:t>，</w:t>
      </w:r>
      <w:r>
        <w:rPr>
          <w:rFonts w:hint="eastAsia" w:ascii="仿宋" w:hAnsi="仿宋" w:eastAsia="仿宋"/>
          <w:sz w:val="28"/>
          <w:szCs w:val="28"/>
          <w:lang w:val="en-US" w:eastAsia="zh-CN"/>
        </w:rPr>
        <w:t>全年抢修水管爆裂13余次，有力得保证了全院师生正常生活教学用水</w:t>
      </w:r>
      <w:r>
        <w:rPr>
          <w:rFonts w:hint="eastAsia" w:ascii="仿宋" w:hAnsi="仿宋" w:eastAsia="仿宋"/>
          <w:sz w:val="28"/>
          <w:szCs w:val="28"/>
        </w:rPr>
        <w:t>。</w:t>
      </w:r>
      <w:r>
        <w:rPr>
          <w:rFonts w:hint="eastAsia" w:ascii="仿宋" w:hAnsi="仿宋" w:eastAsia="仿宋"/>
          <w:b/>
          <w:bCs/>
          <w:sz w:val="28"/>
          <w:szCs w:val="28"/>
        </w:rPr>
        <w:t>三是</w:t>
      </w:r>
      <w:r>
        <w:rPr>
          <w:rFonts w:hint="eastAsia" w:ascii="仿宋" w:hAnsi="仿宋" w:eastAsia="仿宋" w:cs="仿宋"/>
          <w:b/>
          <w:bCs/>
          <w:sz w:val="28"/>
          <w:szCs w:val="36"/>
        </w:rPr>
        <w:t>不断提升学生医保管理水平</w:t>
      </w:r>
      <w:r>
        <w:rPr>
          <w:rFonts w:hint="eastAsia" w:ascii="仿宋" w:hAnsi="仿宋" w:eastAsia="仿宋" w:cs="仿宋"/>
          <w:sz w:val="28"/>
          <w:szCs w:val="36"/>
        </w:rPr>
        <w:t>，认真做好大学生医疗保障工作。</w:t>
      </w:r>
      <w:r>
        <w:rPr>
          <w:rFonts w:hint="eastAsia" w:ascii="仿宋" w:hAnsi="仿宋" w:eastAsia="仿宋" w:cs="仿宋_GB2312"/>
          <w:color w:val="000000"/>
          <w:position w:val="2"/>
          <w:sz w:val="28"/>
          <w:szCs w:val="28"/>
        </w:rPr>
        <w:t>为</w:t>
      </w:r>
      <w:r>
        <w:rPr>
          <w:rFonts w:hint="eastAsia" w:ascii="仿宋" w:hAnsi="仿宋" w:eastAsia="仿宋" w:cs="仿宋_GB2312"/>
          <w:color w:val="FF0000"/>
          <w:position w:val="2"/>
          <w:sz w:val="28"/>
          <w:szCs w:val="28"/>
          <w:lang w:val="en-US" w:eastAsia="zh-CN"/>
        </w:rPr>
        <w:t>1004</w:t>
      </w:r>
      <w:r>
        <w:rPr>
          <w:rFonts w:hint="eastAsia" w:ascii="仿宋" w:hAnsi="仿宋" w:eastAsia="仿宋" w:cs="仿宋_GB2312"/>
          <w:color w:val="000000"/>
          <w:position w:val="2"/>
          <w:sz w:val="28"/>
          <w:szCs w:val="28"/>
        </w:rPr>
        <w:t>名202</w:t>
      </w:r>
      <w:r>
        <w:rPr>
          <w:rFonts w:hint="eastAsia" w:ascii="仿宋" w:hAnsi="仿宋" w:eastAsia="仿宋" w:cs="仿宋_GB2312"/>
          <w:color w:val="000000"/>
          <w:position w:val="2"/>
          <w:sz w:val="28"/>
          <w:szCs w:val="28"/>
          <w:lang w:val="en-US" w:eastAsia="zh-CN"/>
        </w:rPr>
        <w:t>2</w:t>
      </w:r>
      <w:r>
        <w:rPr>
          <w:rFonts w:hint="eastAsia" w:ascii="仿宋" w:hAnsi="仿宋" w:eastAsia="仿宋" w:cs="仿宋_GB2312"/>
          <w:color w:val="000000"/>
          <w:position w:val="2"/>
          <w:sz w:val="28"/>
          <w:szCs w:val="28"/>
        </w:rPr>
        <w:t>年新生办理了金华市医保，其中</w:t>
      </w:r>
      <w:r>
        <w:rPr>
          <w:rFonts w:hint="eastAsia" w:ascii="仿宋" w:hAnsi="仿宋" w:eastAsia="仿宋" w:cs="仿宋_GB2312"/>
          <w:color w:val="FF0000"/>
          <w:position w:val="2"/>
          <w:sz w:val="28"/>
          <w:szCs w:val="28"/>
          <w:lang w:val="en-US" w:eastAsia="zh-CN"/>
        </w:rPr>
        <w:t>194</w:t>
      </w:r>
      <w:r>
        <w:rPr>
          <w:rFonts w:hint="eastAsia" w:ascii="仿宋" w:hAnsi="仿宋" w:eastAsia="仿宋" w:cs="仿宋_GB2312"/>
          <w:color w:val="000000"/>
          <w:position w:val="2"/>
          <w:sz w:val="28"/>
          <w:szCs w:val="28"/>
        </w:rPr>
        <w:t>名贫困生为金华财政补助；完成了</w:t>
      </w:r>
      <w:r>
        <w:rPr>
          <w:rFonts w:hint="eastAsia" w:ascii="仿宋" w:hAnsi="仿宋" w:eastAsia="仿宋" w:cs="仿宋_GB2312"/>
          <w:color w:val="FF0000"/>
          <w:position w:val="2"/>
          <w:sz w:val="28"/>
          <w:szCs w:val="28"/>
          <w:lang w:val="en-US" w:eastAsia="zh-CN"/>
        </w:rPr>
        <w:t>2400</w:t>
      </w:r>
      <w:r>
        <w:rPr>
          <w:rFonts w:hint="eastAsia" w:ascii="仿宋" w:hAnsi="仿宋" w:eastAsia="仿宋" w:cs="仿宋_GB2312"/>
          <w:color w:val="000000"/>
          <w:position w:val="2"/>
          <w:sz w:val="28"/>
          <w:szCs w:val="28"/>
        </w:rPr>
        <w:t>人次的202</w:t>
      </w:r>
      <w:r>
        <w:rPr>
          <w:rFonts w:hint="eastAsia" w:ascii="仿宋" w:hAnsi="仿宋" w:eastAsia="仿宋" w:cs="仿宋_GB2312"/>
          <w:color w:val="000000"/>
          <w:position w:val="2"/>
          <w:sz w:val="28"/>
          <w:szCs w:val="28"/>
          <w:lang w:val="en-US" w:eastAsia="zh-CN"/>
        </w:rPr>
        <w:t>2</w:t>
      </w:r>
      <w:r>
        <w:rPr>
          <w:rFonts w:hint="eastAsia" w:ascii="仿宋" w:hAnsi="仿宋" w:eastAsia="仿宋" w:cs="仿宋_GB2312"/>
          <w:color w:val="000000"/>
          <w:position w:val="2"/>
          <w:sz w:val="28"/>
          <w:szCs w:val="28"/>
        </w:rPr>
        <w:t>年新生入学体检工作；</w:t>
      </w:r>
      <w:r>
        <w:rPr>
          <w:rFonts w:hint="eastAsia" w:ascii="仿宋" w:hAnsi="仿宋" w:eastAsia="仿宋"/>
          <w:b/>
          <w:bCs/>
          <w:sz w:val="28"/>
          <w:szCs w:val="28"/>
        </w:rPr>
        <w:t>四是完成各项保障任务，</w:t>
      </w:r>
      <w:r>
        <w:rPr>
          <w:rFonts w:hint="eastAsia" w:ascii="仿宋" w:hAnsi="仿宋" w:eastAsia="仿宋" w:cs="仿宋"/>
          <w:sz w:val="28"/>
          <w:szCs w:val="36"/>
        </w:rPr>
        <w:t>确保学院教学、科研工作顺利开展。协助完成201</w:t>
      </w:r>
      <w:r>
        <w:rPr>
          <w:rFonts w:hint="eastAsia" w:ascii="仿宋" w:hAnsi="仿宋" w:eastAsia="仿宋" w:cs="仿宋"/>
          <w:sz w:val="28"/>
          <w:szCs w:val="36"/>
          <w:lang w:val="en-US" w:eastAsia="zh-CN"/>
        </w:rPr>
        <w:t>8</w:t>
      </w:r>
      <w:r>
        <w:rPr>
          <w:rFonts w:hint="eastAsia" w:ascii="仿宋" w:hAnsi="仿宋" w:eastAsia="仿宋" w:cs="仿宋"/>
          <w:sz w:val="28"/>
          <w:szCs w:val="36"/>
        </w:rPr>
        <w:t>级毕业、202</w:t>
      </w:r>
      <w:r>
        <w:rPr>
          <w:rFonts w:hint="eastAsia" w:ascii="仿宋" w:hAnsi="仿宋" w:eastAsia="仿宋" w:cs="仿宋"/>
          <w:sz w:val="28"/>
          <w:szCs w:val="36"/>
          <w:lang w:val="en-US" w:eastAsia="zh-CN"/>
        </w:rPr>
        <w:t>2</w:t>
      </w:r>
      <w:r>
        <w:rPr>
          <w:rFonts w:hint="eastAsia" w:ascii="仿宋" w:hAnsi="仿宋" w:eastAsia="仿宋" w:cs="仿宋"/>
          <w:sz w:val="28"/>
          <w:szCs w:val="36"/>
        </w:rPr>
        <w:t>级迎新、开学典礼、军训</w:t>
      </w:r>
      <w:r>
        <w:rPr>
          <w:rFonts w:hint="eastAsia" w:ascii="仿宋" w:hAnsi="仿宋" w:eastAsia="仿宋"/>
          <w:sz w:val="28"/>
          <w:szCs w:val="28"/>
        </w:rPr>
        <w:t>、第</w:t>
      </w:r>
      <w:r>
        <w:rPr>
          <w:rFonts w:hint="eastAsia" w:ascii="仿宋" w:hAnsi="仿宋" w:eastAsia="仿宋"/>
          <w:sz w:val="28"/>
          <w:szCs w:val="28"/>
          <w:lang w:val="en-US" w:eastAsia="zh-CN"/>
        </w:rPr>
        <w:t>八</w:t>
      </w:r>
      <w:r>
        <w:rPr>
          <w:rFonts w:hint="eastAsia" w:ascii="仿宋" w:hAnsi="仿宋" w:eastAsia="仿宋"/>
          <w:sz w:val="28"/>
          <w:szCs w:val="28"/>
        </w:rPr>
        <w:t>届院运动会等</w:t>
      </w:r>
      <w:r>
        <w:rPr>
          <w:rFonts w:hint="eastAsia" w:ascii="仿宋" w:hAnsi="仿宋" w:eastAsia="仿宋" w:cs="仿宋_GB2312"/>
          <w:color w:val="FF0000"/>
          <w:position w:val="2"/>
          <w:sz w:val="28"/>
          <w:szCs w:val="28"/>
          <w:lang w:val="en-US" w:eastAsia="zh-CN"/>
        </w:rPr>
        <w:t>200</w:t>
      </w:r>
      <w:r>
        <w:rPr>
          <w:rFonts w:hint="eastAsia" w:ascii="仿宋" w:hAnsi="仿宋" w:eastAsia="仿宋"/>
          <w:sz w:val="28"/>
          <w:szCs w:val="28"/>
          <w:lang w:val="en-US" w:eastAsia="zh-CN"/>
        </w:rPr>
        <w:t>多场</w:t>
      </w:r>
      <w:r>
        <w:rPr>
          <w:rFonts w:hint="eastAsia" w:ascii="仿宋" w:hAnsi="仿宋" w:eastAsia="仿宋"/>
          <w:sz w:val="28"/>
          <w:szCs w:val="28"/>
        </w:rPr>
        <w:t>活动的物资采购、现场设备布置、班车安排等工作。</w:t>
      </w:r>
    </w:p>
    <w:p>
      <w:pPr>
        <w:spacing w:line="600" w:lineRule="auto"/>
        <w:ind w:firstLine="562" w:firstLineChars="200"/>
        <w:rPr>
          <w:rFonts w:ascii="仿宋" w:hAnsi="仿宋" w:eastAsia="仿宋"/>
          <w:b/>
          <w:bCs/>
          <w:sz w:val="28"/>
          <w:szCs w:val="28"/>
        </w:rPr>
      </w:pPr>
      <w:r>
        <w:rPr>
          <w:rFonts w:hint="eastAsia" w:ascii="仿宋" w:hAnsi="仿宋" w:eastAsia="仿宋"/>
          <w:b/>
          <w:bCs/>
          <w:sz w:val="28"/>
          <w:szCs w:val="28"/>
        </w:rPr>
        <w:t>（</w:t>
      </w:r>
      <w:r>
        <w:rPr>
          <w:rFonts w:hint="eastAsia" w:ascii="仿宋" w:hAnsi="仿宋" w:eastAsia="仿宋"/>
          <w:b/>
          <w:bCs/>
          <w:sz w:val="28"/>
          <w:szCs w:val="28"/>
          <w:lang w:eastAsia="zh-CN"/>
        </w:rPr>
        <w:t>六</w:t>
      </w:r>
      <w:r>
        <w:rPr>
          <w:rFonts w:hint="eastAsia" w:ascii="仿宋" w:hAnsi="仿宋" w:eastAsia="仿宋"/>
          <w:b/>
          <w:bCs/>
          <w:sz w:val="28"/>
          <w:szCs w:val="28"/>
        </w:rPr>
        <w:t xml:space="preserve">）党建工作引领，提升内部治理 </w:t>
      </w:r>
    </w:p>
    <w:p>
      <w:pPr>
        <w:ind w:firstLine="560" w:firstLineChars="200"/>
        <w:rPr>
          <w:rFonts w:ascii="仿宋" w:hAnsi="仿宋" w:eastAsia="仿宋"/>
          <w:sz w:val="28"/>
          <w:szCs w:val="28"/>
        </w:rPr>
      </w:pPr>
      <w:r>
        <w:rPr>
          <w:rFonts w:hint="eastAsia" w:ascii="仿宋" w:hAnsi="仿宋" w:eastAsia="仿宋"/>
          <w:sz w:val="28"/>
          <w:szCs w:val="28"/>
        </w:rPr>
        <w:t>深入开展党史学习教育，结合工作实际开展思想教育、作风建设和内部监督，围绕重点事、重点人、重点处、重点时等因素，针对本部门采购、工程、房产、合作项目等敏感领域，加强自我教育、自我检查、自我监督。持续强化党风廉政建设，努力营造风清气正的政治生态，筑牢反腐防线，坚定不移落实全面从严治党要求，全面推进“清廉公管”建设。</w:t>
      </w:r>
    </w:p>
    <w:p>
      <w:pPr>
        <w:spacing w:line="600" w:lineRule="auto"/>
        <w:jc w:val="center"/>
        <w:rPr>
          <w:rFonts w:ascii="仿宋" w:hAnsi="仿宋" w:eastAsia="仿宋"/>
          <w:b/>
          <w:sz w:val="30"/>
          <w:szCs w:val="30"/>
        </w:rPr>
      </w:pPr>
      <w:r>
        <w:rPr>
          <w:rFonts w:hint="eastAsia" w:ascii="仿宋" w:hAnsi="仿宋" w:eastAsia="仿宋"/>
          <w:sz w:val="32"/>
          <w:szCs w:val="32"/>
        </w:rPr>
        <w:t xml:space="preserve"> </w:t>
      </w:r>
      <w:r>
        <w:rPr>
          <w:rFonts w:hint="eastAsia" w:ascii="黑体" w:eastAsia="黑体"/>
          <w:b/>
          <w:sz w:val="30"/>
          <w:szCs w:val="30"/>
        </w:rPr>
        <w:t>二、存在问题与不足</w:t>
      </w:r>
    </w:p>
    <w:p>
      <w:pPr>
        <w:ind w:firstLine="560" w:firstLineChars="200"/>
        <w:rPr>
          <w:rFonts w:hint="eastAsia" w:ascii="仿宋" w:hAnsi="仿宋" w:eastAsia="仿宋"/>
          <w:sz w:val="28"/>
          <w:szCs w:val="28"/>
          <w:lang w:eastAsia="zh-CN"/>
        </w:rPr>
      </w:pPr>
      <w:r>
        <w:rPr>
          <w:rFonts w:hint="eastAsia" w:ascii="仿宋" w:hAnsi="仿宋" w:eastAsia="仿宋"/>
          <w:sz w:val="28"/>
          <w:szCs w:val="28"/>
        </w:rPr>
        <w:t>（一）学习教育活动有待进一步延伸，形式内容有待进一步丰富</w:t>
      </w:r>
      <w:r>
        <w:rPr>
          <w:rFonts w:hint="eastAsia" w:ascii="仿宋" w:hAnsi="仿宋" w:eastAsia="仿宋"/>
          <w:sz w:val="28"/>
          <w:szCs w:val="28"/>
          <w:lang w:eastAsia="zh-CN"/>
        </w:rPr>
        <w:t>。</w:t>
      </w:r>
    </w:p>
    <w:p>
      <w:pPr>
        <w:ind w:firstLine="560" w:firstLineChars="200"/>
        <w:rPr>
          <w:rFonts w:hint="eastAsia" w:ascii="仿宋" w:hAnsi="仿宋" w:eastAsia="仿宋"/>
          <w:sz w:val="28"/>
          <w:szCs w:val="28"/>
          <w:lang w:eastAsia="zh-CN"/>
        </w:rPr>
      </w:pPr>
      <w:r>
        <w:rPr>
          <w:rFonts w:hint="eastAsia" w:ascii="仿宋" w:hAnsi="仿宋" w:eastAsia="仿宋"/>
          <w:sz w:val="28"/>
          <w:szCs w:val="28"/>
        </w:rPr>
        <w:t>（二）抓党风廉政建设工作力度仍需加强，存在重业务工作的倾向</w:t>
      </w:r>
      <w:r>
        <w:rPr>
          <w:rFonts w:hint="eastAsia" w:ascii="仿宋" w:hAnsi="仿宋" w:eastAsia="仿宋"/>
          <w:sz w:val="28"/>
          <w:szCs w:val="28"/>
          <w:lang w:eastAsia="zh-CN"/>
        </w:rPr>
        <w:t>。</w:t>
      </w:r>
    </w:p>
    <w:p>
      <w:pPr>
        <w:ind w:firstLine="560" w:firstLineChars="200"/>
        <w:rPr>
          <w:rFonts w:hint="eastAsia" w:ascii="仿宋" w:hAnsi="仿宋" w:eastAsia="仿宋"/>
          <w:sz w:val="28"/>
          <w:szCs w:val="28"/>
          <w:lang w:eastAsia="zh-CN"/>
        </w:rPr>
      </w:pPr>
      <w:r>
        <w:rPr>
          <w:rFonts w:hint="eastAsia" w:ascii="仿宋" w:hAnsi="仿宋" w:eastAsia="仿宋"/>
          <w:sz w:val="28"/>
          <w:szCs w:val="28"/>
        </w:rPr>
        <w:t>（三）采购管理有待进一步组建专业队伍，规范管理过程等问题</w:t>
      </w:r>
      <w:r>
        <w:rPr>
          <w:rFonts w:hint="eastAsia" w:ascii="仿宋" w:hAnsi="仿宋" w:eastAsia="仿宋"/>
          <w:sz w:val="28"/>
          <w:szCs w:val="28"/>
          <w:lang w:eastAsia="zh-CN"/>
        </w:rPr>
        <w:t>。</w:t>
      </w:r>
    </w:p>
    <w:p>
      <w:pPr>
        <w:ind w:firstLine="560" w:firstLineChars="200"/>
        <w:rPr>
          <w:rFonts w:hint="eastAsia" w:ascii="仿宋" w:hAnsi="仿宋" w:eastAsia="仿宋"/>
          <w:sz w:val="28"/>
          <w:szCs w:val="28"/>
        </w:rPr>
      </w:pPr>
      <w:r>
        <w:rPr>
          <w:rFonts w:hint="eastAsia" w:ascii="仿宋" w:hAnsi="仿宋" w:eastAsia="仿宋"/>
          <w:sz w:val="28"/>
          <w:szCs w:val="28"/>
        </w:rPr>
        <w:t>（四）后勤保障反应能力需要进一步提升，做到反应在前，服务在前。</w:t>
      </w:r>
    </w:p>
    <w:p>
      <w:pPr>
        <w:spacing w:line="600" w:lineRule="auto"/>
        <w:jc w:val="center"/>
        <w:rPr>
          <w:rFonts w:ascii="黑体" w:eastAsia="黑体"/>
          <w:b/>
          <w:sz w:val="30"/>
          <w:szCs w:val="30"/>
        </w:rPr>
      </w:pPr>
      <w:r>
        <w:rPr>
          <w:rFonts w:hint="eastAsia" w:ascii="黑体" w:eastAsia="黑体"/>
          <w:b/>
          <w:sz w:val="30"/>
          <w:szCs w:val="30"/>
        </w:rPr>
        <w:t>三、2</w:t>
      </w:r>
      <w:r>
        <w:rPr>
          <w:rFonts w:ascii="黑体" w:eastAsia="黑体"/>
          <w:b/>
          <w:sz w:val="30"/>
          <w:szCs w:val="30"/>
        </w:rPr>
        <w:t>02</w:t>
      </w:r>
      <w:r>
        <w:rPr>
          <w:rFonts w:hint="eastAsia" w:ascii="黑体" w:eastAsia="黑体"/>
          <w:b/>
          <w:sz w:val="30"/>
          <w:szCs w:val="30"/>
          <w:lang w:val="en-US" w:eastAsia="zh-CN"/>
        </w:rPr>
        <w:t>3</w:t>
      </w:r>
      <w:r>
        <w:rPr>
          <w:rFonts w:hint="eastAsia" w:ascii="黑体" w:eastAsia="黑体"/>
          <w:b/>
          <w:sz w:val="30"/>
          <w:szCs w:val="30"/>
        </w:rPr>
        <w:t>年工作要点</w:t>
      </w:r>
    </w:p>
    <w:p>
      <w:pPr>
        <w:ind w:firstLine="560" w:firstLineChars="200"/>
        <w:rPr>
          <w:rFonts w:hint="eastAsia" w:ascii="仿宋" w:hAnsi="仿宋" w:eastAsia="仿宋"/>
          <w:sz w:val="28"/>
          <w:szCs w:val="28"/>
          <w:lang w:eastAsia="zh-CN"/>
        </w:rPr>
      </w:pPr>
      <w:r>
        <w:rPr>
          <w:rFonts w:hint="eastAsia" w:ascii="仿宋" w:hAnsi="仿宋" w:eastAsia="仿宋"/>
          <w:sz w:val="28"/>
          <w:szCs w:val="28"/>
        </w:rPr>
        <w:t>（一）进一步加强部门学习的自觉性和主动性，通过政治理论和业务学习不断提高自身的理论素质和业务素质</w:t>
      </w:r>
      <w:r>
        <w:rPr>
          <w:rFonts w:hint="eastAsia" w:ascii="仿宋" w:hAnsi="仿宋" w:eastAsia="仿宋"/>
          <w:sz w:val="28"/>
          <w:szCs w:val="28"/>
          <w:lang w:eastAsia="zh-CN"/>
        </w:rPr>
        <w:t>。</w:t>
      </w:r>
    </w:p>
    <w:p>
      <w:pPr>
        <w:ind w:firstLine="560" w:firstLineChars="200"/>
        <w:rPr>
          <w:rFonts w:hint="eastAsia" w:ascii="仿宋" w:hAnsi="仿宋" w:eastAsia="仿宋"/>
          <w:sz w:val="28"/>
          <w:szCs w:val="28"/>
          <w:lang w:eastAsia="zh-CN"/>
        </w:rPr>
      </w:pPr>
      <w:r>
        <w:rPr>
          <w:rFonts w:hint="eastAsia" w:ascii="仿宋" w:hAnsi="仿宋" w:eastAsia="仿宋"/>
          <w:sz w:val="28"/>
          <w:szCs w:val="28"/>
        </w:rPr>
        <w:t>（二）进一步增强发展意识，改进工作方法，提高认识水平，从整体上把握，增强工作的预见性</w:t>
      </w:r>
      <w:r>
        <w:rPr>
          <w:rFonts w:hint="eastAsia" w:ascii="仿宋" w:hAnsi="仿宋" w:eastAsia="仿宋"/>
          <w:sz w:val="28"/>
          <w:szCs w:val="28"/>
          <w:lang w:eastAsia="zh-CN"/>
        </w:rPr>
        <w:t>。</w:t>
      </w:r>
    </w:p>
    <w:p>
      <w:pPr>
        <w:ind w:firstLine="560" w:firstLineChars="200"/>
        <w:rPr>
          <w:rFonts w:hint="eastAsia" w:ascii="仿宋" w:hAnsi="仿宋" w:eastAsia="仿宋"/>
          <w:sz w:val="28"/>
          <w:szCs w:val="28"/>
          <w:lang w:eastAsia="zh-CN"/>
        </w:rPr>
      </w:pPr>
      <w:r>
        <w:rPr>
          <w:rFonts w:hint="eastAsia" w:ascii="仿宋" w:hAnsi="仿宋" w:eastAsia="仿宋"/>
          <w:sz w:val="28"/>
          <w:szCs w:val="28"/>
        </w:rPr>
        <w:t>（三）进一步改进工作作风，创新举措，充分调动自身的工作积极性、创造性和主动性，不断增强公共事务管理部的凝聚力和战斗力</w:t>
      </w:r>
      <w:r>
        <w:rPr>
          <w:rFonts w:hint="eastAsia" w:ascii="仿宋" w:hAnsi="仿宋" w:eastAsia="仿宋"/>
          <w:sz w:val="28"/>
          <w:szCs w:val="28"/>
          <w:lang w:eastAsia="zh-CN"/>
        </w:rPr>
        <w:t>。</w:t>
      </w:r>
    </w:p>
    <w:p>
      <w:pPr>
        <w:ind w:firstLine="560" w:firstLineChars="200"/>
        <w:rPr>
          <w:rFonts w:hint="eastAsia" w:ascii="仿宋" w:hAnsi="仿宋" w:eastAsia="仿宋"/>
          <w:color w:val="000000" w:themeColor="text1"/>
          <w:sz w:val="28"/>
          <w:szCs w:val="28"/>
          <w:lang w:eastAsia="zh-CN"/>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（四）进一步</w:t>
      </w:r>
      <w:r>
        <w:rPr>
          <w:rFonts w:hint="eastAsia" w:ascii="仿宋_GB2312" w:eastAsia="仿宋_GB2312"/>
          <w:sz w:val="28"/>
          <w:szCs w:val="28"/>
        </w:rPr>
        <w:t>完善国有资产管理制度，进一步规范国有资产管理</w:t>
      </w:r>
      <w:r>
        <w:rPr>
          <w:rFonts w:hint="eastAsia" w:ascii="仿宋_GB2312" w:eastAsia="仿宋_GB2312"/>
          <w:sz w:val="28"/>
          <w:szCs w:val="28"/>
          <w:lang w:eastAsia="zh-CN"/>
        </w:rPr>
        <w:t>，</w:t>
      </w:r>
      <w:r>
        <w:rPr>
          <w:rFonts w:hint="eastAsia" w:ascii="仿宋_GB2312" w:eastAsia="仿宋_GB2312"/>
          <w:sz w:val="28"/>
          <w:szCs w:val="28"/>
        </w:rPr>
        <w:t>开展固定资产清查工作</w:t>
      </w:r>
      <w:r>
        <w:rPr>
          <w:rFonts w:hint="eastAsia" w:ascii="仿宋" w:hAnsi="仿宋" w:eastAsia="仿宋"/>
          <w:color w:val="000000" w:themeColor="text1"/>
          <w:sz w:val="28"/>
          <w:szCs w:val="28"/>
          <w:lang w:eastAsia="zh-CN"/>
          <w14:textFill>
            <w14:solidFill>
              <w14:schemeClr w14:val="tx1"/>
            </w14:solidFill>
          </w14:textFill>
        </w:rPr>
        <w:t>。</w:t>
      </w:r>
    </w:p>
    <w:p>
      <w:pPr>
        <w:ind w:firstLine="560" w:firstLineChars="200"/>
        <w:rPr>
          <w:rFonts w:hint="eastAsia" w:ascii="仿宋" w:hAnsi="仿宋" w:eastAsia="仿宋"/>
          <w:sz w:val="28"/>
          <w:szCs w:val="28"/>
          <w:lang w:eastAsia="zh-CN"/>
        </w:rPr>
      </w:pPr>
      <w:r>
        <w:rPr>
          <w:rFonts w:hint="eastAsia" w:ascii="仿宋" w:hAnsi="仿宋" w:eastAsia="仿宋"/>
          <w:sz w:val="28"/>
          <w:szCs w:val="28"/>
        </w:rPr>
        <w:t>（五）进一步做好科学精准新冠肺炎疫情常态化防控工作，强化意识，落实责任，不断提升工作水平和应急能力</w:t>
      </w:r>
      <w:r>
        <w:rPr>
          <w:rFonts w:hint="eastAsia" w:ascii="仿宋" w:hAnsi="仿宋" w:eastAsia="仿宋"/>
          <w:sz w:val="28"/>
          <w:szCs w:val="28"/>
          <w:lang w:eastAsia="zh-CN"/>
        </w:rPr>
        <w:t>。</w:t>
      </w:r>
    </w:p>
    <w:p>
      <w:pPr>
        <w:ind w:firstLine="560" w:firstLineChars="200"/>
        <w:rPr>
          <w:rFonts w:ascii="仿宋" w:hAnsi="仿宋" w:eastAsia="仿宋"/>
          <w:sz w:val="28"/>
          <w:szCs w:val="28"/>
        </w:rPr>
      </w:pPr>
      <w:r>
        <w:rPr>
          <w:rFonts w:hint="eastAsia" w:ascii="仿宋" w:hAnsi="仿宋" w:eastAsia="仿宋"/>
          <w:sz w:val="28"/>
          <w:szCs w:val="28"/>
        </w:rPr>
        <w:t>（六）进一步全力协同建设绿色学校，做好</w:t>
      </w:r>
      <w:r>
        <w:rPr>
          <w:rFonts w:hint="eastAsia" w:ascii="仿宋" w:hAnsi="仿宋" w:eastAsia="仿宋"/>
          <w:sz w:val="28"/>
          <w:szCs w:val="28"/>
          <w:lang w:val="en-US" w:eastAsia="zh-CN"/>
        </w:rPr>
        <w:t>外卖、快递服务点整治工作</w:t>
      </w:r>
      <w:r>
        <w:rPr>
          <w:rFonts w:hint="eastAsia" w:ascii="仿宋" w:hAnsi="仿宋" w:eastAsia="仿宋"/>
          <w:sz w:val="28"/>
          <w:szCs w:val="28"/>
        </w:rPr>
        <w:t>，修订完善相关管理措施和规章制度，力争节约型校园建设取得新成效。</w:t>
      </w:r>
    </w:p>
    <w:p>
      <w:pPr>
        <w:ind w:firstLine="560" w:firstLineChars="200"/>
        <w:rPr>
          <w:rFonts w:hint="eastAsia" w:ascii="仿宋" w:hAnsi="仿宋" w:eastAsia="仿宋"/>
          <w:sz w:val="28"/>
          <w:szCs w:val="28"/>
        </w:rPr>
      </w:pPr>
      <w:r>
        <w:rPr>
          <w:rFonts w:hint="eastAsia" w:ascii="仿宋" w:hAnsi="仿宋" w:eastAsia="仿宋"/>
          <w:sz w:val="28"/>
          <w:szCs w:val="28"/>
        </w:rPr>
        <w:t>（七）进一步强化管理，探索与后勤服务中心的协调合作方式，提高办事效率，确保公共事务管理部各项工作再上新台阶。</w:t>
      </w:r>
    </w:p>
    <w:p>
      <w:pPr>
        <w:ind w:firstLine="560" w:firstLineChars="200"/>
        <w:rPr>
          <w:rFonts w:hint="eastAsia" w:ascii="仿宋" w:hAnsi="仿宋" w:eastAsia="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zZmU1OTNjNjU1Mjg1OWVhYWU2ZGUwNWYxNWIzYjEifQ=="/>
  </w:docVars>
  <w:rsids>
    <w:rsidRoot w:val="005B0538"/>
    <w:rsid w:val="00096DFE"/>
    <w:rsid w:val="00162E7B"/>
    <w:rsid w:val="002202B9"/>
    <w:rsid w:val="002351D2"/>
    <w:rsid w:val="002408D3"/>
    <w:rsid w:val="002472CD"/>
    <w:rsid w:val="00272E3E"/>
    <w:rsid w:val="002A0644"/>
    <w:rsid w:val="002C2E8D"/>
    <w:rsid w:val="00364ED4"/>
    <w:rsid w:val="003C5399"/>
    <w:rsid w:val="00446EC4"/>
    <w:rsid w:val="00493BE4"/>
    <w:rsid w:val="004B1125"/>
    <w:rsid w:val="004C2B0F"/>
    <w:rsid w:val="005177CD"/>
    <w:rsid w:val="00556346"/>
    <w:rsid w:val="005B0538"/>
    <w:rsid w:val="006D2DA3"/>
    <w:rsid w:val="00711353"/>
    <w:rsid w:val="00720A5A"/>
    <w:rsid w:val="00811EA1"/>
    <w:rsid w:val="00822DAF"/>
    <w:rsid w:val="00865DD8"/>
    <w:rsid w:val="00872769"/>
    <w:rsid w:val="0089777A"/>
    <w:rsid w:val="008B0FE9"/>
    <w:rsid w:val="008F3F98"/>
    <w:rsid w:val="0090025A"/>
    <w:rsid w:val="009131AA"/>
    <w:rsid w:val="009921D7"/>
    <w:rsid w:val="009B42C7"/>
    <w:rsid w:val="00A53745"/>
    <w:rsid w:val="00A61826"/>
    <w:rsid w:val="00A82B4B"/>
    <w:rsid w:val="00AB6711"/>
    <w:rsid w:val="00AD53D1"/>
    <w:rsid w:val="00B176B1"/>
    <w:rsid w:val="00B304CE"/>
    <w:rsid w:val="00B37F48"/>
    <w:rsid w:val="00B574CA"/>
    <w:rsid w:val="00BC6788"/>
    <w:rsid w:val="00C211E2"/>
    <w:rsid w:val="00CF2834"/>
    <w:rsid w:val="00D05ED3"/>
    <w:rsid w:val="00D21056"/>
    <w:rsid w:val="00D378D8"/>
    <w:rsid w:val="00D741A1"/>
    <w:rsid w:val="00DE2C3C"/>
    <w:rsid w:val="00E23A12"/>
    <w:rsid w:val="00E961A5"/>
    <w:rsid w:val="00EE798B"/>
    <w:rsid w:val="00F2409A"/>
    <w:rsid w:val="00F269C2"/>
    <w:rsid w:val="00F64813"/>
    <w:rsid w:val="00FF02BA"/>
    <w:rsid w:val="00FF21A2"/>
    <w:rsid w:val="020857DF"/>
    <w:rsid w:val="059E1945"/>
    <w:rsid w:val="0752156E"/>
    <w:rsid w:val="095742E5"/>
    <w:rsid w:val="0B694B50"/>
    <w:rsid w:val="0C802448"/>
    <w:rsid w:val="0FB268F7"/>
    <w:rsid w:val="1145332A"/>
    <w:rsid w:val="12371157"/>
    <w:rsid w:val="12C549B5"/>
    <w:rsid w:val="14C573D6"/>
    <w:rsid w:val="159226AA"/>
    <w:rsid w:val="188D5A80"/>
    <w:rsid w:val="1A8E1A29"/>
    <w:rsid w:val="1BE8059E"/>
    <w:rsid w:val="21294361"/>
    <w:rsid w:val="224649CB"/>
    <w:rsid w:val="24F22C5F"/>
    <w:rsid w:val="26CF07BF"/>
    <w:rsid w:val="2B81147C"/>
    <w:rsid w:val="2BE75544"/>
    <w:rsid w:val="2CE9492D"/>
    <w:rsid w:val="2DE74DD7"/>
    <w:rsid w:val="2F486519"/>
    <w:rsid w:val="358D4A67"/>
    <w:rsid w:val="36167210"/>
    <w:rsid w:val="395E1442"/>
    <w:rsid w:val="3A542093"/>
    <w:rsid w:val="3B8A4DC0"/>
    <w:rsid w:val="3D0A2E41"/>
    <w:rsid w:val="3FDB2873"/>
    <w:rsid w:val="410A340F"/>
    <w:rsid w:val="4417693D"/>
    <w:rsid w:val="4ADA02F6"/>
    <w:rsid w:val="4CC9798F"/>
    <w:rsid w:val="4E0F5B59"/>
    <w:rsid w:val="4E816EAF"/>
    <w:rsid w:val="4F627486"/>
    <w:rsid w:val="4F8E7901"/>
    <w:rsid w:val="501F13DC"/>
    <w:rsid w:val="50AB321F"/>
    <w:rsid w:val="535F3A8F"/>
    <w:rsid w:val="540502C7"/>
    <w:rsid w:val="58EA4D41"/>
    <w:rsid w:val="5CDD45A9"/>
    <w:rsid w:val="5CE0125D"/>
    <w:rsid w:val="5E4B432D"/>
    <w:rsid w:val="5FDD1E53"/>
    <w:rsid w:val="612561DE"/>
    <w:rsid w:val="62A923A7"/>
    <w:rsid w:val="62CB1A10"/>
    <w:rsid w:val="64084E94"/>
    <w:rsid w:val="6643625D"/>
    <w:rsid w:val="664408C2"/>
    <w:rsid w:val="67EA2087"/>
    <w:rsid w:val="682C7158"/>
    <w:rsid w:val="687F3E33"/>
    <w:rsid w:val="6A1C5DDE"/>
    <w:rsid w:val="6B8C6F93"/>
    <w:rsid w:val="6C00528B"/>
    <w:rsid w:val="6C6121CE"/>
    <w:rsid w:val="6D1849F7"/>
    <w:rsid w:val="6D78770A"/>
    <w:rsid w:val="72456C26"/>
    <w:rsid w:val="72B445A2"/>
    <w:rsid w:val="733A2F47"/>
    <w:rsid w:val="77063EB4"/>
    <w:rsid w:val="773B4B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character" w:styleId="4">
    <w:name w:val="Emphasis"/>
    <w:basedOn w:val="3"/>
    <w:qFormat/>
    <w:uiPriority w:val="0"/>
    <w:rPr>
      <w: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2861</Words>
  <Characters>2980</Characters>
  <Lines>18</Lines>
  <Paragraphs>5</Paragraphs>
  <TotalTime>6</TotalTime>
  <ScaleCrop>false</ScaleCrop>
  <LinksUpToDate>false</LinksUpToDate>
  <CharactersWithSpaces>2985</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2021-12-02T03:17:00Z</dcterms:created>
  <dc:creator>小山仙人</dc:creator>
  <cp:lastModifiedBy>svip2</cp:lastModifiedBy>
  <dcterms:modified xsi:type="dcterms:W3CDTF">2022-12-19T08:00:36Z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39DA7985580A4CA28B90FD6E1E1A8032</vt:lpwstr>
  </property>
</Properties>
</file>