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附件2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: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snapToGrid w:val="0"/>
          <w:kern w:val="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非洲研究与中非合作协同创新中心</w:t>
      </w:r>
      <w:r>
        <w:rPr>
          <w:rFonts w:hint="eastAsia" w:ascii="黑体" w:hAnsi="宋体" w:eastAsia="黑体" w:cs="宋体"/>
          <w:snapToGrid w:val="0"/>
          <w:kern w:val="0"/>
          <w:sz w:val="32"/>
          <w:szCs w:val="32"/>
        </w:rPr>
        <w:t>课题申报指南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当代非洲马克思主义与左翼思潮发展现状研究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当代非洲政治理论与社会思潮研究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当代非洲政治思潮重要文献汇编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当代非洲国际关系理论研究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当代非洲本土化民主政治发展进程研究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外部力量对非洲国家建构的影响研究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非洲安全问题与中非安全合作研究（可分领域、分国别）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中非产能</w:t>
      </w:r>
      <w:r>
        <w:rPr>
          <w:rFonts w:ascii="宋体" w:hAnsi="宋体"/>
          <w:sz w:val="28"/>
          <w:szCs w:val="28"/>
        </w:rPr>
        <w:t>合作重点与</w:t>
      </w:r>
      <w:r>
        <w:rPr>
          <w:rFonts w:hint="eastAsia" w:ascii="宋体" w:hAnsi="宋体"/>
          <w:sz w:val="28"/>
          <w:szCs w:val="28"/>
        </w:rPr>
        <w:t>支撑国家合作对策研究</w:t>
      </w:r>
    </w:p>
    <w:p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非洲国家对中非产能合作的舆情调研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10.非洲新型城市化研究（可分领域、分国别）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11.非洲农业、农村、农民问题研究（可分国别）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12.非洲贫困问题与中非减贫合作研究（可分领域、分国别）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13.国际对非投资与金融合作研究（可分领域、分国别）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14.非洲农林发展现状与国际合作研究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15.中非港口物流合作路径与策略研究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16.中非发展合作视角下的新发展经济学建构研究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17.非洲不发达国家经济的跨越式增长路径研究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18.中国安保企业走进非洲的战略与路径研究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19.中国在</w:t>
      </w:r>
      <w:r>
        <w:rPr>
          <w:rFonts w:ascii="宋体" w:hAnsi="宋体"/>
          <w:sz w:val="28"/>
          <w:szCs w:val="28"/>
        </w:rPr>
        <w:t>非洲开展基础设施建设的风险防范研究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20.非洲</w:t>
      </w:r>
      <w:r>
        <w:rPr>
          <w:rFonts w:ascii="宋体" w:hAnsi="宋体"/>
          <w:sz w:val="28"/>
          <w:szCs w:val="28"/>
        </w:rPr>
        <w:t>国家公共卫生治理体制现状与问题研究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21.中国</w:t>
      </w:r>
      <w:r>
        <w:rPr>
          <w:rFonts w:ascii="宋体" w:hAnsi="宋体"/>
          <w:sz w:val="28"/>
          <w:szCs w:val="28"/>
        </w:rPr>
        <w:t>支持非洲国家建设公共卫生治理体系研究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22.非洲疾病防控的国际合作研究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23.中医药在非洲的传播与运用研究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24.中国对非洲绿色投资法律规制研究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25.中非财税、金融、会计制度比较研究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26.非洲国家种族与族群关系研究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27.非洲少数民族治理问题研究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28.南非人类学发展演变研究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29.非洲文学在中国传播的历史与现状研究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30.《非洲文献翻译专业术语手册》编纂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31.当代中非关系编年史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32.“中国非洲学”人才培养模式创新研究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33.中国对非援助文献资料汇编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34.中国对非援助数据库的开发与建设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35.非洲宗教研究（可分领域与国别）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36.非洲宗教极端主义组织的资金来源研究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37.非洲对</w:t>
      </w:r>
      <w:r>
        <w:rPr>
          <w:rFonts w:ascii="宋体" w:hAnsi="宋体"/>
          <w:sz w:val="28"/>
          <w:szCs w:val="28"/>
        </w:rPr>
        <w:t>世界现代体育的贡献研究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38.中国大学在非洲影响力调研及对策研究</w:t>
      </w: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39.来华留学生回国后发展状况调查与研究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40.非洲华人新移民研究（分国别、实证研究）</w:t>
      </w:r>
    </w:p>
    <w:p>
      <w:pPr>
        <w:tabs>
          <w:tab w:val="left" w:pos="540"/>
        </w:tabs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6560098">
    <w:nsid w:val="55A02AE2"/>
    <w:multiLevelType w:val="multilevel"/>
    <w:tmpl w:val="55A02AE2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365600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A3F85"/>
    <w:rsid w:val="0E9632B0"/>
    <w:rsid w:val="265A3F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2016-06-12T09:34:00Z</dcterms:created>
  <dc:creator>Administrator</dc:creator>
  <cp:lastModifiedBy>Administrator</cp:lastModifiedBy>
  <dcterms:modified xsi:type="dcterms:W3CDTF">2016-06-12T09:34:25Z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